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ABD" w:rsidRDefault="00D73AB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73ABD" w:rsidRDefault="00D73ABD">
      <w:pPr>
        <w:pStyle w:val="ConsPlusNormal"/>
        <w:jc w:val="both"/>
        <w:outlineLvl w:val="0"/>
      </w:pPr>
    </w:p>
    <w:p w:rsidR="00D73ABD" w:rsidRDefault="00D73ABD">
      <w:pPr>
        <w:pStyle w:val="ConsPlusTitle"/>
        <w:jc w:val="center"/>
        <w:outlineLvl w:val="0"/>
      </w:pPr>
      <w:r>
        <w:t>АДМИНИСТРАЦИЯ ГОРОДА ПЕРМИ</w:t>
      </w:r>
    </w:p>
    <w:p w:rsidR="00D73ABD" w:rsidRDefault="00D73ABD">
      <w:pPr>
        <w:pStyle w:val="ConsPlusTitle"/>
        <w:jc w:val="center"/>
      </w:pPr>
    </w:p>
    <w:p w:rsidR="00D73ABD" w:rsidRDefault="00D73ABD">
      <w:pPr>
        <w:pStyle w:val="ConsPlusTitle"/>
        <w:jc w:val="center"/>
      </w:pPr>
      <w:r>
        <w:t>ПОСТАНОВЛЕНИЕ</w:t>
      </w:r>
    </w:p>
    <w:p w:rsidR="00D73ABD" w:rsidRDefault="00D73ABD">
      <w:pPr>
        <w:pStyle w:val="ConsPlusTitle"/>
        <w:jc w:val="center"/>
      </w:pPr>
      <w:r>
        <w:t>от 17 ноября 2017 г. N 1046</w:t>
      </w:r>
    </w:p>
    <w:p w:rsidR="00D73ABD" w:rsidRDefault="00D73ABD">
      <w:pPr>
        <w:pStyle w:val="ConsPlusTitle"/>
        <w:jc w:val="center"/>
      </w:pPr>
    </w:p>
    <w:p w:rsidR="00D73ABD" w:rsidRDefault="00D73ABD">
      <w:pPr>
        <w:pStyle w:val="ConsPlusTitle"/>
        <w:jc w:val="center"/>
      </w:pPr>
      <w:r>
        <w:t>О ВНЕСЕНИИ ИЗМЕНЕНИЙ В МУНИЦИПАЛЬНУЮ ПРОГРАММУ "ОРГАНИЗАЦИЯ</w:t>
      </w:r>
    </w:p>
    <w:p w:rsidR="00D73ABD" w:rsidRDefault="00D73ABD">
      <w:pPr>
        <w:pStyle w:val="ConsPlusTitle"/>
        <w:jc w:val="center"/>
      </w:pPr>
      <w:r>
        <w:t>ДОРОЖНОЙ ДЕЯТЕЛЬНОСТИ В ГОРОДЕ ПЕРМИ", УТВЕРЖДЕННУЮ</w:t>
      </w:r>
    </w:p>
    <w:p w:rsidR="00D73ABD" w:rsidRDefault="00D73ABD">
      <w:pPr>
        <w:pStyle w:val="ConsPlusTitle"/>
        <w:jc w:val="center"/>
      </w:pPr>
      <w:r>
        <w:t>ПОСТАНОВЛЕНИЕМ АДМИНИСТРАЦИИ ГОРОДА ПЕРМИ ОТ 20.10.2016</w:t>
      </w:r>
    </w:p>
    <w:p w:rsidR="00D73ABD" w:rsidRDefault="00D73ABD">
      <w:pPr>
        <w:pStyle w:val="ConsPlusTitle"/>
        <w:jc w:val="center"/>
      </w:pPr>
      <w:r>
        <w:t>N 911</w:t>
      </w: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Перми", утвержденную Постановлением администрации города Перми от 20 октября 2016 г. N 911 (в ред. от 17.03.2017 N 196, от 24.04.2017 N 311, от 01.06.2017 N 428, от 27.06.2017 N 492, от 04.08.2017 N 598, от 06.09.2017 N 690, от 16.10.2017 N 833).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jc w:val="right"/>
      </w:pPr>
      <w:r>
        <w:t>Глава города Перми</w:t>
      </w:r>
    </w:p>
    <w:p w:rsidR="00D73ABD" w:rsidRDefault="00D73ABD">
      <w:pPr>
        <w:pStyle w:val="ConsPlusNormal"/>
        <w:jc w:val="right"/>
      </w:pPr>
      <w:r>
        <w:t>Д.И.САМОЙЛОВ</w:t>
      </w: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jc w:val="right"/>
        <w:outlineLvl w:val="0"/>
      </w:pPr>
      <w:r>
        <w:t>УТВЕРЖДЕНЫ</w:t>
      </w:r>
    </w:p>
    <w:p w:rsidR="00D73ABD" w:rsidRDefault="00D73ABD">
      <w:pPr>
        <w:pStyle w:val="ConsPlusNormal"/>
        <w:jc w:val="right"/>
      </w:pPr>
      <w:r>
        <w:t>Постановлением</w:t>
      </w:r>
    </w:p>
    <w:p w:rsidR="00D73ABD" w:rsidRDefault="00D73ABD">
      <w:pPr>
        <w:pStyle w:val="ConsPlusNormal"/>
        <w:jc w:val="right"/>
      </w:pPr>
      <w:r>
        <w:t>администрации города Перми</w:t>
      </w:r>
    </w:p>
    <w:p w:rsidR="00D73ABD" w:rsidRDefault="00D73ABD">
      <w:pPr>
        <w:pStyle w:val="ConsPlusNormal"/>
        <w:jc w:val="right"/>
      </w:pPr>
      <w:r>
        <w:t>от 17.11.2017 N 1046</w:t>
      </w: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Title"/>
        <w:jc w:val="center"/>
      </w:pPr>
      <w:bookmarkStart w:id="0" w:name="P30"/>
      <w:bookmarkEnd w:id="0"/>
      <w:r>
        <w:t>ИЗМЕНЕНИЯ</w:t>
      </w:r>
    </w:p>
    <w:p w:rsidR="00D73ABD" w:rsidRDefault="00D73ABD">
      <w:pPr>
        <w:pStyle w:val="ConsPlusTitle"/>
        <w:jc w:val="center"/>
      </w:pPr>
      <w:r>
        <w:t>В МУНИЦИПАЛЬНУЮ ПРОГРАММУ "ОРГАНИЗАЦИЯ ДОРОЖНОЙ ДЕЯТЕЛЬНОСТИ</w:t>
      </w:r>
    </w:p>
    <w:p w:rsidR="00D73ABD" w:rsidRDefault="00D73ABD">
      <w:pPr>
        <w:pStyle w:val="ConsPlusTitle"/>
        <w:jc w:val="center"/>
      </w:pPr>
      <w:r>
        <w:t>В ГОРОДЕ ПЕРМИ", УТВЕРЖДЕННУЮ ПОСТАНОВЛЕНИЕМ АДМИНИСТРАЦИИ</w:t>
      </w:r>
    </w:p>
    <w:p w:rsidR="00D73ABD" w:rsidRDefault="00D73ABD">
      <w:pPr>
        <w:pStyle w:val="ConsPlusTitle"/>
        <w:jc w:val="center"/>
      </w:pPr>
      <w:r>
        <w:t>ГОРОДА ПЕРМИ ОТ 20 ОКТЯБРЯ 2016 Г. N 911</w:t>
      </w: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025"/>
        <w:gridCol w:w="1701"/>
        <w:gridCol w:w="1474"/>
        <w:gridCol w:w="1384"/>
      </w:tblGrid>
      <w:tr w:rsidR="00D73ABD">
        <w:tc>
          <w:tcPr>
            <w:tcW w:w="454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2019 год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3278011,82167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3342145,788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2836283,299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2600081,846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2647296,788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2439500,999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9142,975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2709385,022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1903907,807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1904269,800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2203593,547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1903907,807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1904269,800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5791,475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296130,08367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1170804,632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664543,100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123991,583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475955,632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267760,800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  <w:tr w:rsidR="00D73ABD">
        <w:tc>
          <w:tcPr>
            <w:tcW w:w="454" w:type="dxa"/>
            <w:vMerge/>
          </w:tcPr>
          <w:p w:rsidR="00D73ABD" w:rsidRDefault="00D73ABD"/>
        </w:tc>
        <w:tc>
          <w:tcPr>
            <w:tcW w:w="4025" w:type="dxa"/>
          </w:tcPr>
          <w:p w:rsidR="00D73ABD" w:rsidRDefault="00D73AB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2. В разделе "Финансирование муниципальной программы "Организация дорожной деятельности в городе Перми" </w:t>
      </w:r>
      <w:hyperlink r:id="rId10" w:history="1">
        <w:r>
          <w:rPr>
            <w:color w:val="0000FF"/>
          </w:rPr>
          <w:t>строки 1.1</w:t>
        </w:r>
      </w:hyperlink>
      <w:r>
        <w:t xml:space="preserve">, </w:t>
      </w:r>
      <w:hyperlink r:id="rId11" w:history="1">
        <w:r>
          <w:rPr>
            <w:color w:val="0000FF"/>
          </w:rPr>
          <w:t>1.1.1</w:t>
        </w:r>
      </w:hyperlink>
      <w:r>
        <w:t xml:space="preserve">, </w:t>
      </w:r>
      <w:hyperlink r:id="rId12" w:history="1">
        <w:r>
          <w:rPr>
            <w:color w:val="0000FF"/>
          </w:rPr>
          <w:t>1.1.2</w:t>
        </w:r>
      </w:hyperlink>
      <w:r>
        <w:t xml:space="preserve">, </w:t>
      </w:r>
      <w:hyperlink r:id="rId13" w:history="1">
        <w:r>
          <w:rPr>
            <w:color w:val="0000FF"/>
          </w:rPr>
          <w:t>1.1.3</w:t>
        </w:r>
      </w:hyperlink>
      <w:r>
        <w:t xml:space="preserve">, </w:t>
      </w:r>
      <w:hyperlink r:id="rId14" w:history="1">
        <w:r>
          <w:rPr>
            <w:color w:val="0000FF"/>
          </w:rPr>
          <w:t>1.2</w:t>
        </w:r>
      </w:hyperlink>
      <w:r>
        <w:t xml:space="preserve">, </w:t>
      </w:r>
      <w:hyperlink r:id="rId15" w:history="1">
        <w:r>
          <w:rPr>
            <w:color w:val="0000FF"/>
          </w:rPr>
          <w:t>1.2.1</w:t>
        </w:r>
      </w:hyperlink>
      <w:r>
        <w:t xml:space="preserve">, </w:t>
      </w:r>
      <w:hyperlink r:id="rId16" w:history="1">
        <w:r>
          <w:rPr>
            <w:color w:val="0000FF"/>
          </w:rPr>
          <w:t>1.2.2</w:t>
        </w:r>
      </w:hyperlink>
      <w:r>
        <w:t xml:space="preserve">, </w:t>
      </w:r>
      <w:hyperlink r:id="rId17" w:history="1">
        <w:r>
          <w:rPr>
            <w:color w:val="0000FF"/>
          </w:rPr>
          <w:t>1.3</w:t>
        </w:r>
      </w:hyperlink>
      <w:r>
        <w:t xml:space="preserve">, </w:t>
      </w:r>
      <w:hyperlink r:id="rId18" w:history="1">
        <w:r>
          <w:rPr>
            <w:color w:val="0000FF"/>
          </w:rPr>
          <w:t>1.3.1</w:t>
        </w:r>
      </w:hyperlink>
      <w:r>
        <w:t>, "</w:t>
      </w:r>
      <w:hyperlink r:id="rId19" w:history="1">
        <w:r>
          <w:rPr>
            <w:color w:val="0000FF"/>
          </w:rPr>
          <w:t>Итого</w:t>
        </w:r>
      </w:hyperlink>
      <w:r>
        <w:t xml:space="preserve"> по цели 1,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1"/>
        <w:gridCol w:w="1531"/>
        <w:gridCol w:w="1624"/>
        <w:gridCol w:w="1384"/>
        <w:gridCol w:w="1384"/>
      </w:tblGrid>
      <w:tr w:rsidR="00D73ABD">
        <w:tc>
          <w:tcPr>
            <w:tcW w:w="73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</w:pPr>
            <w:r>
              <w:t>Подпрограмма. Приведение в нормативное состояние автомобильных дорог и дорожных сооружений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2709385,022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1903907,807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1904269,800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2203593,547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1903907,807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1904269,800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5791,475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2338362,867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1589246,905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1525129,200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1836664,447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1589246,905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1525129,200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1698,420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</w:pPr>
            <w:r>
              <w:t>Задача. Восстановление нормативного состояния автомобильных дорог и искусственных дорожных сооружений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213938,017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180296,302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244776,000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209844,962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180296,302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244776,000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4093,055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381" w:type="dxa"/>
          </w:tcPr>
          <w:p w:rsidR="00D73ABD" w:rsidRDefault="00D73ABD">
            <w:pPr>
              <w:pStyle w:val="ConsPlusNormal"/>
            </w:pPr>
            <w:r>
              <w:t xml:space="preserve">Задача. Обеспечение мер по поддержанию нормативного уровня освещенности </w:t>
            </w:r>
            <w:r>
              <w:lastRenderedPageBreak/>
              <w:t>автомобильных дорог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157084,138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134364,600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134364,600</w:t>
            </w:r>
          </w:p>
        </w:tc>
      </w:tr>
      <w:tr w:rsidR="00D73ABD">
        <w:tc>
          <w:tcPr>
            <w:tcW w:w="73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</w:pPr>
            <w:r>
              <w:t>Подпрограмма. Развитие автомобильных дорог и дорожных сооружений, в том числе обеспечение территории города ливневой канализацией и наружным освещением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296130,08367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1170804,632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664543,100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123991,583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475955,632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267760,800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259334,89667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1132926,568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629043,100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87196,396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438077,568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232260, 800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  <w:vMerge/>
          </w:tcPr>
          <w:p w:rsidR="00D73ABD" w:rsidRDefault="00D73ABD"/>
        </w:tc>
        <w:tc>
          <w:tcPr>
            <w:tcW w:w="2381" w:type="dxa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912" w:type="dxa"/>
            <w:gridSpan w:val="2"/>
          </w:tcPr>
          <w:p w:rsidR="00D73ABD" w:rsidRDefault="00D73ABD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36795,187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35500,000</w:t>
            </w:r>
          </w:p>
        </w:tc>
      </w:tr>
      <w:tr w:rsidR="00D73ABD"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2381" w:type="dxa"/>
          </w:tcPr>
          <w:p w:rsidR="00D73ABD" w:rsidRDefault="00D73ABD">
            <w:pPr>
              <w:pStyle w:val="ConsPlusNormal"/>
            </w:pPr>
            <w:r>
              <w:t>Подпрограмма. Обеспечение деятельности заказчиков работ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  <w:tr w:rsidR="00D73ABD"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912" w:type="dxa"/>
            <w:gridSpan w:val="2"/>
          </w:tcPr>
          <w:p w:rsidR="00D73ABD" w:rsidRDefault="00D73ABD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  <w:tr w:rsidR="00D73ABD">
        <w:tc>
          <w:tcPr>
            <w:tcW w:w="3118" w:type="dxa"/>
            <w:gridSpan w:val="2"/>
            <w:vMerge w:val="restart"/>
          </w:tcPr>
          <w:p w:rsidR="00D73ABD" w:rsidRDefault="00D73ABD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3278011,82167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3342145,788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2836283,299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2600081,846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2647296,788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2439500,999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9142,975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3118" w:type="dxa"/>
            <w:gridSpan w:val="2"/>
            <w:vMerge w:val="restart"/>
          </w:tcPr>
          <w:p w:rsidR="00D73ABD" w:rsidRDefault="00D73ABD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3278011,82167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3342145,788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2836283,299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2600081,846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2647296,788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2439500,999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9142,975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2016 года)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29473,40067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>
        <w:tc>
          <w:tcPr>
            <w:tcW w:w="3118" w:type="dxa"/>
            <w:gridSpan w:val="2"/>
            <w:vMerge/>
          </w:tcPr>
          <w:p w:rsidR="00D73ABD" w:rsidRDefault="00D73ABD"/>
        </w:tc>
        <w:tc>
          <w:tcPr>
            <w:tcW w:w="1531" w:type="dxa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3. В </w:t>
      </w:r>
      <w:hyperlink r:id="rId21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1.1 "Приведение в нормативное состояние автомобильных дорог и дорожных сооружений" муниципальной программы "Организация дорожной деятельности в городе Перми":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 xml:space="preserve">3.1. </w:t>
      </w:r>
      <w:hyperlink r:id="rId22" w:history="1">
        <w:r>
          <w:rPr>
            <w:color w:val="0000FF"/>
          </w:rPr>
          <w:t>строки 1.1.1.1.1</w:t>
        </w:r>
      </w:hyperlink>
      <w:r>
        <w:t>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D73ABD" w:rsidRDefault="00D73ABD">
      <w:pPr>
        <w:sectPr w:rsidR="00D73ABD" w:rsidSect="001503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8"/>
        <w:gridCol w:w="1293"/>
        <w:gridCol w:w="1886"/>
        <w:gridCol w:w="2022"/>
        <w:gridCol w:w="423"/>
        <w:gridCol w:w="1043"/>
        <w:gridCol w:w="1043"/>
        <w:gridCol w:w="1043"/>
        <w:gridCol w:w="1588"/>
        <w:gridCol w:w="1219"/>
        <w:gridCol w:w="1219"/>
        <w:gridCol w:w="1043"/>
      </w:tblGrid>
      <w:tr w:rsidR="00D73ABD" w:rsidTr="00AA3776">
        <w:tc>
          <w:tcPr>
            <w:tcW w:w="277" w:type="pct"/>
            <w:vMerge w:val="restart"/>
            <w:tcBorders>
              <w:bottom w:val="nil"/>
            </w:tcBorders>
          </w:tcPr>
          <w:p w:rsidR="00D73ABD" w:rsidRDefault="00D73ABD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506" w:type="pct"/>
            <w:vMerge w:val="restart"/>
            <w:tcBorders>
              <w:bottom w:val="nil"/>
            </w:tcBorders>
          </w:tcPr>
          <w:p w:rsidR="00D73ABD" w:rsidRDefault="00D73ABD">
            <w:pPr>
              <w:pStyle w:val="ConsPlusNormal"/>
            </w:pPr>
            <w:r>
              <w:t>Содержание и ремонт автомобильных дорог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1980855,0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1983457,0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1983457,0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134472,535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133829,78318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132617,600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2667225,17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2667225,17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2667225,17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117856,711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117779,300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115216,800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116371,15118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117200,800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113090,800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1518995,0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1518994,0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1518994,0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221831,519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220368,400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219367,700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3302425,3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3302425,3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3302425,3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192814,807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194250,700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190957,900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3178600,0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3178600,0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3178600,0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129549,407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124237,600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120172,900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3294963,0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3286864,0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3286864,0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212869,369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217851,000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214890,400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11870,210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16435,200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15855,200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19106711,76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19101213,76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19101213,76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1137635,70918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1141952,78318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1122169,300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134069,85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42133,466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32758,700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35027,100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63773,44570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207698,4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72731,4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72731,4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40025,901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37008,600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39571,100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173745,06280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125640,35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40205,52182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38334,200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42444,200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34958,52315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141297,2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28630,186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14452,000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15452,700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96540,37250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186718,2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50557,013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48543,200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51836,000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54621,18080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160841,0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125236,0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125236,0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44507,976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43073,400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47138,100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27819,00743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115098,0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82432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82432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48978,910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42755,500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45716,100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21579,45157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47209,2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21113,2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21113,2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8375,400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8375,400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8955,400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26962,95605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1076" w:type="pct"/>
            <w:gridSpan w:val="2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1118572,2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604580,3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604580,3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303414,37382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265301,000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286140,700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1076" w:type="pct"/>
            <w:gridSpan w:val="2"/>
            <w:vMerge/>
          </w:tcPr>
          <w:p w:rsidR="00D73ABD" w:rsidRDefault="00D73ABD"/>
        </w:tc>
        <w:tc>
          <w:tcPr>
            <w:tcW w:w="198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Ленинского района"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 xml:space="preserve">площадь проезжей </w:t>
            </w:r>
            <w:r>
              <w:lastRenderedPageBreak/>
              <w:t>части ул. Монастырской в границах от путепровода, включая площадь у станции Пермь-1, в отношении которой выполнен ремонт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11054,0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15243,030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лестниц, в отношении которых проведены работы по ремонту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  <w:vMerge/>
          </w:tcPr>
          <w:p w:rsidR="00D73ABD" w:rsidRDefault="00D73ABD"/>
        </w:tc>
        <w:tc>
          <w:tcPr>
            <w:tcW w:w="475" w:type="pct"/>
            <w:vMerge/>
          </w:tcPr>
          <w:p w:rsidR="00D73ABD" w:rsidRDefault="00D73ABD"/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площадь покрытия тротуара, приведенного в нормативное состояние в рамках ремонта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2265,0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  <w:vMerge/>
          </w:tcPr>
          <w:p w:rsidR="00D73ABD" w:rsidRDefault="00D73ABD"/>
        </w:tc>
        <w:tc>
          <w:tcPr>
            <w:tcW w:w="475" w:type="pct"/>
            <w:vMerge/>
          </w:tcPr>
          <w:p w:rsidR="00D73ABD" w:rsidRDefault="00D73ABD"/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площадь обустроенного парковочного кармана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797,5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договоров на оплату работ по обустройству парковочного кармана, выполненному в </w:t>
            </w:r>
            <w:r>
              <w:lastRenderedPageBreak/>
              <w:t>2017 году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1056,21682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количество договоров на оплату работ по ремонту, выполненному в 2016 году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43866,765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33168,665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11562,008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22889,142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36452,680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20809,017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МКУ "Благоустройство Свердловского </w:t>
            </w:r>
            <w:r>
              <w:lastRenderedPageBreak/>
              <w:t>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36391,743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5390,405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210530,425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112,000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294,000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224,000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238,000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224,000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476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 (неисполнение показателя за 2016 год)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1124,10294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680" w:type="pct"/>
            <w:vMerge w:val="restart"/>
            <w:tcBorders>
              <w:bottom w:val="nil"/>
            </w:tcBorders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680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126,000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680" w:type="pct"/>
            <w:vMerge/>
            <w:tcBorders>
              <w:bottom w:val="nil"/>
            </w:tcBorders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 w:val="restart"/>
            <w:tcBorders>
              <w:top w:val="nil"/>
            </w:tcBorders>
          </w:tcPr>
          <w:p w:rsidR="00D73ABD" w:rsidRDefault="00D73ABD">
            <w:pPr>
              <w:pStyle w:val="ConsPlusNormal"/>
            </w:pPr>
          </w:p>
        </w:tc>
        <w:tc>
          <w:tcPr>
            <w:tcW w:w="506" w:type="pct"/>
            <w:vMerge w:val="restart"/>
            <w:tcBorders>
              <w:top w:val="nil"/>
            </w:tcBorders>
          </w:tcPr>
          <w:p w:rsidR="00D73ABD" w:rsidRDefault="00D73ABD">
            <w:pPr>
              <w:pStyle w:val="ConsPlusNormal"/>
            </w:pP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680" w:type="pct"/>
            <w:vMerge w:val="restart"/>
            <w:tcBorders>
              <w:top w:val="nil"/>
            </w:tcBorders>
          </w:tcPr>
          <w:p w:rsidR="00D73ABD" w:rsidRDefault="00D73ABD">
            <w:pPr>
              <w:pStyle w:val="ConsPlusNormal"/>
            </w:pP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Мотовилихинского района</w:t>
            </w:r>
          </w:p>
        </w:tc>
        <w:tc>
          <w:tcPr>
            <w:tcW w:w="680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102,000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680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680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680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 (неисполнение показателя за 2016 год)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211,84206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договоров на оплату работ по ремонту тротуара, выполненному в 2016 году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3580,390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Свердловского района"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договоров на оплату работ по замене бортового камня, выполненной в 2016 году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1316,313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договоров на оплату работ по установке ограждений, выполненных в 2016 году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68,375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 в рамках призового фонда конкурса за звание "Лучший район города Перми по уборке объектов улично-дорожной сети"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10000,000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протяженность бесхозяйных автомобильных дорог, </w:t>
            </w:r>
            <w:r>
              <w:lastRenderedPageBreak/>
              <w:t>поставленных на учет как бесхозяйное имущество в Едином государственном реестре прав на недвижимое имущество и сделок с ним (далее - ЕГРП), что подтверждено выпиской из ЕГРП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85,200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51,500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85,200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51,500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49,372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77,300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77,300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33,600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20,300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20,300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121,073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108,300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108,300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127,700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77,300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77,300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125,922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103,000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39,601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25,800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27,8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15,6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667,668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515,000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515,000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площадь паспортизированных автомобильных дорог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163,638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615,830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протяженность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60,9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16,2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926,208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873,700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873,700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земельных участков, занятых автомобильными дорогами, в отношении которых выполнены мероприятия по землеотводу (неисполнение показателя в 2016 году)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362,475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512,6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512,6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506,601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600,000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</w:t>
            </w:r>
            <w:r>
              <w:lastRenderedPageBreak/>
              <w:t>ство"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 xml:space="preserve">заключенный договор на </w:t>
            </w:r>
            <w:r>
              <w:lastRenderedPageBreak/>
              <w:t>предоставление гидрометеорологической информации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126,300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126,300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126,300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количество представленных управлению внешнего благоустройства отчетов о расходовании средств бюджета Российской Федерации, направленных на ремонт автомобильных дорог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506" w:type="pct"/>
            <w:vMerge/>
            <w:tcBorders>
              <w:top w:val="nil"/>
            </w:tcBorders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представленных в Министерство транспорта Пермского края отчетов об использовании средств бюджета Российской Федерации, направленных на ремонт автомобильных дорог, в рамках осуществления координации деятельности территориальных органов по организации и контролю мероприятий по ремонту автомобильных дорог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  <w:vMerge w:val="restart"/>
          </w:tcPr>
          <w:p w:rsidR="00D73ABD" w:rsidRDefault="00D73ABD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2178329,643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1420425,000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1420425,000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1676631,223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1420425,000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1420425,000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1698,420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sectPr w:rsidR="00D73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3.2. </w:t>
      </w:r>
      <w:hyperlink r:id="rId24" w:history="1">
        <w:r>
          <w:rPr>
            <w:color w:val="0000FF"/>
          </w:rPr>
          <w:t>строки 1.1.1.1.4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3"/>
        <w:gridCol w:w="1296"/>
        <w:gridCol w:w="2139"/>
        <w:gridCol w:w="1405"/>
        <w:gridCol w:w="408"/>
        <w:gridCol w:w="948"/>
        <w:gridCol w:w="838"/>
        <w:gridCol w:w="838"/>
        <w:gridCol w:w="1961"/>
        <w:gridCol w:w="1278"/>
        <w:gridCol w:w="1278"/>
        <w:gridCol w:w="1278"/>
      </w:tblGrid>
      <w:tr w:rsidR="00D73ABD" w:rsidTr="00AA3776">
        <w:tc>
          <w:tcPr>
            <w:tcW w:w="27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506" w:type="pct"/>
            <w:vMerge w:val="restart"/>
          </w:tcPr>
          <w:p w:rsidR="00D73ABD" w:rsidRDefault="00D73ABD">
            <w:pPr>
              <w:pStyle w:val="ConsPlusNormal"/>
            </w:pPr>
            <w:r>
              <w:t>Ремонт тротуаров, пешеходных дорожек и газонов вдоль тротуаров, пешеходных дорожек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5804,47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1735,6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1626,6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6684,75624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2723,200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2723,200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6849,9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1602,1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1501,5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8209,12827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2513,700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2513,700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4109,0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1602,1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1501,5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3080,576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2513,700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2513,700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10503,4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2136,1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2002,0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7119,21446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3351,600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3351,600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2787,9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2136,1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2002,0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4004,261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3351,600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3351,600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2319,6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1335,1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1251,3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2600,820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2094,800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2094,800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МКУ "Благоустройство Свердловского </w:t>
            </w:r>
            <w:r>
              <w:lastRenderedPageBreak/>
              <w:t>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9505,5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2536,6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2377,3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19607,635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3980,000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3980,000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357,5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267,0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250,3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354,71808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419,000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419,000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42237,27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13350,7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12512,5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51661,10905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20947,600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20947,600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1073,4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560,8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525,6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251,54676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232,700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232,700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905,2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897,5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841,2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164,82010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372,400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372,400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1406,45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785,0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735,7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342,286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325,700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325,700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815,1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617,0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578,2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260,87454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256,000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256,000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1171,3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953,7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893,8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381,932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395,700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395,700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Орджоникидзевского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1004,4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729,3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683,5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288,980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302,600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302,600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1367,8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953,7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893,8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493,175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395,700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395,700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146,08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112,3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105,3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39,45492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46,600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46,600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7889,73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5609,3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5257,1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2223,06932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2327,400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2327,400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80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количество объектов, в отношении которых выполнены работы по ремонту пешеходных дорожек и тротуаров, газонов вдоль пешеходных дорожек и тротуаров (оплата работ, выполненны</w:t>
            </w:r>
            <w:r>
              <w:lastRenderedPageBreak/>
              <w:t>х в 2016 году)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367,997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1265,19763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596,038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1453,410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Мотовилихинского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563,361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1898,113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680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174,636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6318,75263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объектов, в отношении которых выполнены работы по ремонту пешеходных дорожек и тротуаров (оплата работ, выполненных в 2017 году)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9670,688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</w:tcPr>
          <w:p w:rsidR="00D73ABD" w:rsidRDefault="00D73ABD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60202,931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32945,688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23275,000</w:t>
            </w:r>
          </w:p>
        </w:tc>
      </w:tr>
      <w:tr w:rsidR="00D73ABD" w:rsidTr="00AA3776">
        <w:tc>
          <w:tcPr>
            <w:tcW w:w="3275" w:type="pct"/>
            <w:gridSpan w:val="8"/>
            <w:vMerge w:val="restart"/>
          </w:tcPr>
          <w:p w:rsidR="00D73ABD" w:rsidRDefault="00D73ABD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2297613,374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1512451,488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1502780,800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1795914,954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1512451,488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1502780,800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1698,420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3.3. </w:t>
      </w:r>
      <w:hyperlink r:id="rId27" w:history="1">
        <w:r>
          <w:rPr>
            <w:color w:val="0000FF"/>
          </w:rPr>
          <w:t>строки 1.1.1.2.1</w:t>
        </w:r>
      </w:hyperlink>
      <w:r>
        <w:t>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30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3"/>
        <w:gridCol w:w="1375"/>
        <w:gridCol w:w="2162"/>
        <w:gridCol w:w="1774"/>
        <w:gridCol w:w="386"/>
        <w:gridCol w:w="884"/>
        <w:gridCol w:w="884"/>
        <w:gridCol w:w="884"/>
        <w:gridCol w:w="1817"/>
        <w:gridCol w:w="1187"/>
        <w:gridCol w:w="1187"/>
        <w:gridCol w:w="1187"/>
      </w:tblGrid>
      <w:tr w:rsidR="00D73ABD" w:rsidTr="00AA3776">
        <w:tc>
          <w:tcPr>
            <w:tcW w:w="27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506" w:type="pct"/>
            <w:vMerge w:val="restart"/>
          </w:tcPr>
          <w:p w:rsidR="00D73ABD" w:rsidRDefault="00D73ABD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20191,190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21748,400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21748,400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площадь проезжей части Коммунального </w:t>
            </w:r>
            <w:r>
              <w:lastRenderedPageBreak/>
              <w:t>моста через реку Каму, в отношении которого выполнен ремонт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15898,7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34842,300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моста через ручей Грязный, в отношении которого выполнен ремонт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367,0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827,300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путепровода по ул. Целинной, в отношении которого выполнен ремонт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1305,500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проведены обследования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199,500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600,000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строительно-монтажные работы по оснащению категорированного объекта инженерно-</w:t>
            </w:r>
            <w:r>
              <w:lastRenderedPageBreak/>
              <w:t>техническими системами обеспечения транспортной безопасности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15996,650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19604,717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проведены </w:t>
            </w:r>
            <w:proofErr w:type="gramStart"/>
            <w:r>
              <w:t>работы по дополнительной оценке</w:t>
            </w:r>
            <w:proofErr w:type="gramEnd"/>
            <w:r>
              <w:t xml:space="preserve"> уязвимости объектов транспортной инфраструктуры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879,353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  <w:tc>
          <w:tcPr>
            <w:tcW w:w="680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разработан план мероприятий объектов транспортной инфраструктуры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</w:tcPr>
          <w:p w:rsidR="00D73ABD" w:rsidRDefault="00D73ABD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40749,493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76795,417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22348,400</w:t>
            </w:r>
          </w:p>
        </w:tc>
      </w:tr>
      <w:tr w:rsidR="00D73ABD" w:rsidTr="00AA3776">
        <w:tc>
          <w:tcPr>
            <w:tcW w:w="3275" w:type="pct"/>
            <w:gridSpan w:val="8"/>
          </w:tcPr>
          <w:p w:rsidR="00D73ABD" w:rsidRDefault="00D73ABD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40749,493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76795,417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22348,400</w:t>
            </w:r>
          </w:p>
        </w:tc>
      </w:tr>
      <w:tr w:rsidR="00D73ABD" w:rsidTr="00AA3776">
        <w:tc>
          <w:tcPr>
            <w:tcW w:w="3275" w:type="pct"/>
            <w:gridSpan w:val="8"/>
            <w:vMerge w:val="restart"/>
          </w:tcPr>
          <w:p w:rsidR="00D73ABD" w:rsidRDefault="00D73ABD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2338362,867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1589246,905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1525129,200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1836664,447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1589246,905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1525129,200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1698,420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3.4. </w:t>
      </w:r>
      <w:hyperlink r:id="rId31" w:history="1">
        <w:r>
          <w:rPr>
            <w:color w:val="0000FF"/>
          </w:rPr>
          <w:t>строки 1.1.2.1.1</w:t>
        </w:r>
      </w:hyperlink>
      <w:r>
        <w:t>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6"/>
        <w:gridCol w:w="1578"/>
        <w:gridCol w:w="2315"/>
        <w:gridCol w:w="1839"/>
        <w:gridCol w:w="405"/>
        <w:gridCol w:w="614"/>
        <w:gridCol w:w="669"/>
        <w:gridCol w:w="832"/>
        <w:gridCol w:w="1945"/>
        <w:gridCol w:w="1159"/>
        <w:gridCol w:w="1159"/>
        <w:gridCol w:w="1159"/>
      </w:tblGrid>
      <w:tr w:rsidR="00D73ABD" w:rsidTr="00AA3776">
        <w:tc>
          <w:tcPr>
            <w:tcW w:w="27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506" w:type="pct"/>
            <w:vMerge w:val="restart"/>
          </w:tcPr>
          <w:p w:rsidR="00D73ABD" w:rsidRDefault="00D73ABD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протяженность автомобильной дороги, в отношении которой выполнены подготовительные работы по капитальному ремонту </w:t>
            </w:r>
            <w:r>
              <w:lastRenderedPageBreak/>
              <w:t>(переустройство сетей инженерных коммуникаций, ремонт сетей ливневой канализации)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198112,850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154076,500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12042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23510,2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126070,074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57347,300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работы по капитальному ремонту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25681,700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7670,400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площадь искусственных дорожных сооружений, в </w:t>
            </w:r>
            <w:r>
              <w:lastRenderedPageBreak/>
              <w:t>отношении которых выполнен капитальный ремонт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906,3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240,0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657,378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5502,391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8209,600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25681,800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актов приемки разработанных и прошедших государственную экспертизу проектных документаций по капитальному ремонту автомобильных дорог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636,800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15856,828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актов приемки разработанных и прошедших государственную экспертизу проектных документаций по капитальному ремонту искусственных дорожных сооружений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5592,921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4478,100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актов </w:t>
            </w:r>
            <w:r>
              <w:lastRenderedPageBreak/>
              <w:t>приемки разработанных и прошедших государственную экспертизу проектных документаций по капитальному ремонту автомобильных дорог с разворотными кольцами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4093,055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  <w:vMerge w:val="restart"/>
          </w:tcPr>
          <w:p w:rsidR="00D73ABD" w:rsidRDefault="00D73ABD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213938,017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180296,302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244776,000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209844,962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180296,302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244776,000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4093,055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  <w:vMerge w:val="restart"/>
          </w:tcPr>
          <w:p w:rsidR="00D73ABD" w:rsidRDefault="00D73ABD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213938,017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180296,302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244776,000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209844,962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180296,302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244776,000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</w:t>
            </w:r>
            <w:r>
              <w:lastRenderedPageBreak/>
              <w:t>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4093,055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  <w:vMerge w:val="restart"/>
          </w:tcPr>
          <w:p w:rsidR="00D73ABD" w:rsidRDefault="00D73ABD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213938,017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180296,302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244776,000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209844,962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180296,302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244776,000</w:t>
            </w:r>
          </w:p>
        </w:tc>
      </w:tr>
      <w:tr w:rsidR="00D73ABD" w:rsidTr="00AA3776">
        <w:tc>
          <w:tcPr>
            <w:tcW w:w="3275" w:type="pct"/>
            <w:gridSpan w:val="8"/>
            <w:vMerge/>
          </w:tcPr>
          <w:p w:rsidR="00D73ABD" w:rsidRDefault="00D73ABD"/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4093,055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3.5. </w:t>
      </w:r>
      <w:hyperlink r:id="rId35" w:history="1">
        <w:r>
          <w:rPr>
            <w:color w:val="0000FF"/>
          </w:rPr>
          <w:t>строки 1.1.3.1.1</w:t>
        </w:r>
      </w:hyperlink>
      <w:r>
        <w:t>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638"/>
        <w:gridCol w:w="1669"/>
        <w:gridCol w:w="1840"/>
        <w:gridCol w:w="481"/>
        <w:gridCol w:w="1054"/>
        <w:gridCol w:w="1101"/>
        <w:gridCol w:w="1105"/>
        <w:gridCol w:w="1055"/>
        <w:gridCol w:w="1288"/>
        <w:gridCol w:w="1242"/>
        <w:gridCol w:w="1183"/>
      </w:tblGrid>
      <w:tr w:rsidR="00D73ABD" w:rsidTr="00AA3776">
        <w:tc>
          <w:tcPr>
            <w:tcW w:w="27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506" w:type="pct"/>
            <w:vMerge w:val="restart"/>
          </w:tcPr>
          <w:p w:rsidR="00D73ABD" w:rsidRDefault="00D73ABD">
            <w:pPr>
              <w:pStyle w:val="ConsPlusNormal"/>
            </w:pPr>
            <w:r>
              <w:t>Возмещение затрат на содержание, паспортизацию, текущий и капитальный ремонт сетей наружного освещения</w:t>
            </w:r>
          </w:p>
        </w:tc>
        <w:tc>
          <w:tcPr>
            <w:tcW w:w="41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1361,44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1383,59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1408,67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126869,374</w:t>
            </w:r>
          </w:p>
        </w:tc>
        <w:tc>
          <w:tcPr>
            <w:tcW w:w="459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133149,600</w:t>
            </w:r>
          </w:p>
        </w:tc>
        <w:tc>
          <w:tcPr>
            <w:tcW w:w="39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133149,600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протяженность сетей наружного освещения (в том числе бесхозяйных сетей наружного освещения), в </w:t>
            </w:r>
            <w:r>
              <w:lastRenderedPageBreak/>
              <w:t>отношении которых выполнен ремонт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24,67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19,07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  <w:vMerge/>
          </w:tcPr>
          <w:p w:rsidR="00D73ABD" w:rsidRDefault="00D73ABD"/>
        </w:tc>
        <w:tc>
          <w:tcPr>
            <w:tcW w:w="459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содержании, в отношении которых выполнены работы по паспортизации, инвентаризации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79,5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102,6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156,3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  <w:vMerge/>
          </w:tcPr>
          <w:p w:rsidR="00D73ABD" w:rsidRDefault="00D73ABD"/>
        </w:tc>
        <w:tc>
          <w:tcPr>
            <w:tcW w:w="459" w:type="pct"/>
            <w:vMerge/>
          </w:tcPr>
          <w:p w:rsidR="00D73ABD" w:rsidRDefault="00D73ABD"/>
        </w:tc>
        <w:tc>
          <w:tcPr>
            <w:tcW w:w="395" w:type="pct"/>
            <w:vMerge/>
          </w:tcPr>
          <w:p w:rsidR="00D73ABD" w:rsidRDefault="00D73ABD"/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смонтированных на улично-дорожной сети города светодиодных конструкций новогодней иллюминации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  <w:vMerge/>
          </w:tcPr>
          <w:p w:rsidR="00D73ABD" w:rsidRDefault="00D73ABD"/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протяженность сетей наружного освещения, в отношении которых выполнен капитальный ремонт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5,67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16843,810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</w:tcPr>
          <w:p w:rsidR="00D73ABD" w:rsidRDefault="00D73ABD">
            <w:pPr>
              <w:pStyle w:val="ConsPlusNormal"/>
            </w:pPr>
            <w:r>
              <w:lastRenderedPageBreak/>
              <w:t>Итого по мероприятию 1.1.3.1.1,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153713,184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133149,600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133149,600</w:t>
            </w:r>
          </w:p>
        </w:tc>
      </w:tr>
    </w:tbl>
    <w:p w:rsidR="00D73ABD" w:rsidRDefault="00D73ABD">
      <w:pPr>
        <w:sectPr w:rsidR="00D73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3.6. </w:t>
      </w:r>
      <w:hyperlink r:id="rId37" w:history="1">
        <w:r>
          <w:rPr>
            <w:color w:val="0000FF"/>
          </w:rPr>
          <w:t>строки 1.1.3.1.3</w:t>
        </w:r>
      </w:hyperlink>
      <w:r>
        <w:t>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мероприятию 1.1.3.1.3,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659"/>
        <w:gridCol w:w="2366"/>
        <w:gridCol w:w="1799"/>
        <w:gridCol w:w="392"/>
        <w:gridCol w:w="989"/>
        <w:gridCol w:w="1036"/>
        <w:gridCol w:w="1039"/>
        <w:gridCol w:w="989"/>
        <w:gridCol w:w="1222"/>
        <w:gridCol w:w="1176"/>
        <w:gridCol w:w="989"/>
      </w:tblGrid>
      <w:tr w:rsidR="00D73ABD" w:rsidTr="00AA3776">
        <w:tc>
          <w:tcPr>
            <w:tcW w:w="27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506" w:type="pct"/>
            <w:vMerge w:val="restart"/>
          </w:tcPr>
          <w:p w:rsidR="00D73ABD" w:rsidRDefault="00D73ABD">
            <w:pPr>
              <w:pStyle w:val="ConsPlusNormal"/>
            </w:pPr>
            <w:r>
              <w:t>Паспортизация, инвентаризация сетей наружного освещения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65" w:type="pct"/>
          </w:tcPr>
          <w:p w:rsidR="00D73ABD" w:rsidRDefault="00D73ABD">
            <w:pPr>
              <w:pStyle w:val="ConsPlusNormal"/>
              <w:jc w:val="center"/>
            </w:pPr>
            <w:r>
              <w:t>протяженность сетей наружного освещения, в отношении которых выполнены работы по паспортизации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10,495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127,400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66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протяженность бесхозяйных сетей наружного освещения, в отношении которой представлено уведомление функционального органа о принятии документации для постановки на учет как бесхозяйное имущество в Единый государственный реестр прав на недвижимое имущество и сделок с ним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17,800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665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93,200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665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10,700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665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3,93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74,408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665" w:type="pct"/>
            <w:vMerge/>
          </w:tcPr>
          <w:p w:rsidR="00D73ABD" w:rsidRDefault="00D73ABD"/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2,600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277" w:type="pct"/>
            <w:vMerge/>
          </w:tcPr>
          <w:p w:rsidR="00D73ABD" w:rsidRDefault="00D73ABD"/>
        </w:tc>
        <w:tc>
          <w:tcPr>
            <w:tcW w:w="506" w:type="pct"/>
            <w:vMerge/>
          </w:tcPr>
          <w:p w:rsidR="00D73ABD" w:rsidRDefault="00D73ABD"/>
        </w:tc>
        <w:tc>
          <w:tcPr>
            <w:tcW w:w="1076" w:type="pct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1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198,708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gridSpan w:val="8"/>
          </w:tcPr>
          <w:p w:rsidR="00D73ABD" w:rsidRDefault="00D73ABD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326,108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>3.7. строки "</w:t>
      </w:r>
      <w:hyperlink r:id="rId39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41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91"/>
        <w:gridCol w:w="1987"/>
        <w:gridCol w:w="1294"/>
        <w:gridCol w:w="1294"/>
        <w:gridCol w:w="1294"/>
      </w:tblGrid>
      <w:tr w:rsidR="00D73ABD" w:rsidTr="00AA3776">
        <w:tc>
          <w:tcPr>
            <w:tcW w:w="3275" w:type="pct"/>
          </w:tcPr>
          <w:p w:rsidR="00D73ABD" w:rsidRDefault="00D73ABD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157084,138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134364,600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134364,600</w:t>
            </w:r>
          </w:p>
        </w:tc>
      </w:tr>
      <w:tr w:rsidR="00D73ABD" w:rsidTr="00AA3776">
        <w:tc>
          <w:tcPr>
            <w:tcW w:w="3275" w:type="pct"/>
          </w:tcPr>
          <w:p w:rsidR="00D73ABD" w:rsidRDefault="00D73ABD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157084,138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134364,600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134364,600</w:t>
            </w:r>
          </w:p>
        </w:tc>
      </w:tr>
      <w:tr w:rsidR="00D73ABD" w:rsidTr="00AA3776">
        <w:tc>
          <w:tcPr>
            <w:tcW w:w="3275" w:type="pct"/>
            <w:vMerge w:val="restart"/>
          </w:tcPr>
          <w:p w:rsidR="00D73ABD" w:rsidRDefault="00D73AB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2709385,022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1903907,807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1904269,800</w:t>
            </w:r>
          </w:p>
        </w:tc>
      </w:tr>
      <w:tr w:rsidR="00D73ABD" w:rsidTr="00AA3776">
        <w:tc>
          <w:tcPr>
            <w:tcW w:w="3275" w:type="pct"/>
            <w:vMerge/>
          </w:tcPr>
          <w:p w:rsidR="00D73ABD" w:rsidRDefault="00D73ABD"/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2203593,547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1903907,807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1904269,800</w:t>
            </w:r>
          </w:p>
        </w:tc>
      </w:tr>
      <w:tr w:rsidR="00D73ABD" w:rsidTr="00AA3776">
        <w:tc>
          <w:tcPr>
            <w:tcW w:w="3275" w:type="pct"/>
            <w:vMerge/>
          </w:tcPr>
          <w:p w:rsidR="00D73ABD" w:rsidRDefault="00D73ABD"/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5791,475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275" w:type="pct"/>
            <w:vMerge/>
          </w:tcPr>
          <w:p w:rsidR="00D73ABD" w:rsidRDefault="00D73ABD"/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5" w:type="pct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459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6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4. В </w:t>
      </w:r>
      <w:hyperlink r:id="rId42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1.2 "Развитие автомобильных дорог и дорожных сооружений, в том числе обеспечение территории города ливневой канализацией и наружным освещением" муниципальной программы "Организация дорожной деятельности в городе Перми":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lastRenderedPageBreak/>
        <w:t xml:space="preserve">4.1. </w:t>
      </w:r>
      <w:hyperlink r:id="rId43" w:history="1">
        <w:r>
          <w:rPr>
            <w:color w:val="0000FF"/>
          </w:rPr>
          <w:t>строку 1.2.1.1.1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657"/>
        <w:gridCol w:w="2366"/>
        <w:gridCol w:w="2183"/>
        <w:gridCol w:w="412"/>
        <w:gridCol w:w="682"/>
        <w:gridCol w:w="402"/>
        <w:gridCol w:w="576"/>
        <w:gridCol w:w="1987"/>
        <w:gridCol w:w="1253"/>
        <w:gridCol w:w="1183"/>
        <w:gridCol w:w="955"/>
      </w:tblGrid>
      <w:tr w:rsidR="00D73ABD" w:rsidTr="00AA3776">
        <w:tc>
          <w:tcPr>
            <w:tcW w:w="316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578" w:type="pct"/>
            <w:vMerge w:val="restart"/>
          </w:tcPr>
          <w:p w:rsidR="00D73ABD" w:rsidRDefault="00D73ABD">
            <w:pPr>
              <w:pStyle w:val="ConsPlusNormal"/>
            </w:pPr>
            <w:r>
              <w:t>Реконструкция пересечения ул. Героев Хасана и Транссибирской магистрали (включая тоннель)</w:t>
            </w:r>
          </w:p>
        </w:tc>
        <w:tc>
          <w:tcPr>
            <w:tcW w:w="48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32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которого выполнены подготовительные работы, переустройство коммуникаций</w:t>
            </w:r>
          </w:p>
        </w:tc>
        <w:tc>
          <w:tcPr>
            <w:tcW w:w="226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0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rPr>
          <w:trHeight w:val="450"/>
        </w:trPr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/>
          </w:tcPr>
          <w:p w:rsidR="00D73ABD" w:rsidRDefault="00D73ABD"/>
        </w:tc>
        <w:tc>
          <w:tcPr>
            <w:tcW w:w="226" w:type="pct"/>
            <w:vMerge/>
          </w:tcPr>
          <w:p w:rsidR="00D73ABD" w:rsidRDefault="00D73ABD"/>
        </w:tc>
        <w:tc>
          <w:tcPr>
            <w:tcW w:w="325" w:type="pct"/>
            <w:vMerge/>
          </w:tcPr>
          <w:p w:rsidR="00D73ABD" w:rsidRDefault="00D73ABD"/>
        </w:tc>
        <w:tc>
          <w:tcPr>
            <w:tcW w:w="307" w:type="pct"/>
            <w:vMerge/>
          </w:tcPr>
          <w:p w:rsidR="00D73ABD" w:rsidRDefault="00D73ABD"/>
        </w:tc>
        <w:tc>
          <w:tcPr>
            <w:tcW w:w="289" w:type="pct"/>
            <w:vMerge/>
          </w:tcPr>
          <w:p w:rsidR="00D73ABD" w:rsidRDefault="00D73ABD"/>
        </w:tc>
        <w:tc>
          <w:tcPr>
            <w:tcW w:w="45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67068,203</w:t>
            </w:r>
          </w:p>
        </w:tc>
        <w:tc>
          <w:tcPr>
            <w:tcW w:w="45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автомобильной дороги, в отношении которой выполнены подготовительные работы 1 этапа реконструкции (неисполнение показателя в 2016 году)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12190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  <w:vMerge/>
          </w:tcPr>
          <w:p w:rsidR="00D73ABD" w:rsidRDefault="00D73ABD"/>
        </w:tc>
        <w:tc>
          <w:tcPr>
            <w:tcW w:w="505" w:type="pct"/>
            <w:vMerge/>
          </w:tcPr>
          <w:p w:rsidR="00D73ABD" w:rsidRDefault="00D73ABD"/>
        </w:tc>
        <w:tc>
          <w:tcPr>
            <w:tcW w:w="451" w:type="pct"/>
            <w:vMerge/>
          </w:tcPr>
          <w:p w:rsidR="00D73ABD" w:rsidRDefault="00D73ABD"/>
        </w:tc>
        <w:tc>
          <w:tcPr>
            <w:tcW w:w="433" w:type="pct"/>
            <w:vMerge/>
          </w:tcPr>
          <w:p w:rsidR="00D73ABD" w:rsidRDefault="00D73ABD"/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26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89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112796,800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/>
          </w:tcPr>
          <w:p w:rsidR="00D73ABD" w:rsidRDefault="00D73ABD"/>
        </w:tc>
        <w:tc>
          <w:tcPr>
            <w:tcW w:w="226" w:type="pct"/>
            <w:vMerge/>
          </w:tcPr>
          <w:p w:rsidR="00D73ABD" w:rsidRDefault="00D73ABD"/>
        </w:tc>
        <w:tc>
          <w:tcPr>
            <w:tcW w:w="325" w:type="pct"/>
            <w:vMerge/>
          </w:tcPr>
          <w:p w:rsidR="00D73ABD" w:rsidRDefault="00D73ABD"/>
        </w:tc>
        <w:tc>
          <w:tcPr>
            <w:tcW w:w="307" w:type="pct"/>
            <w:vMerge/>
          </w:tcPr>
          <w:p w:rsidR="00D73ABD" w:rsidRDefault="00D73ABD"/>
        </w:tc>
        <w:tc>
          <w:tcPr>
            <w:tcW w:w="28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338390,300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797,591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7134,166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количество разработанных рабочих документаций</w:t>
            </w:r>
          </w:p>
        </w:tc>
        <w:tc>
          <w:tcPr>
            <w:tcW w:w="226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6329,500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/>
          </w:tcPr>
          <w:p w:rsidR="00D73ABD" w:rsidRDefault="00D73ABD"/>
        </w:tc>
        <w:tc>
          <w:tcPr>
            <w:tcW w:w="226" w:type="pct"/>
            <w:vMerge/>
          </w:tcPr>
          <w:p w:rsidR="00D73ABD" w:rsidRDefault="00D73ABD"/>
        </w:tc>
        <w:tc>
          <w:tcPr>
            <w:tcW w:w="325" w:type="pct"/>
            <w:vMerge/>
          </w:tcPr>
          <w:p w:rsidR="00D73ABD" w:rsidRDefault="00D73ABD"/>
        </w:tc>
        <w:tc>
          <w:tcPr>
            <w:tcW w:w="307" w:type="pct"/>
            <w:vMerge/>
          </w:tcPr>
          <w:p w:rsidR="00D73ABD" w:rsidRDefault="00D73ABD"/>
        </w:tc>
        <w:tc>
          <w:tcPr>
            <w:tcW w:w="28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18988,240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(неисполнение показателя 2016 года)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4.2. </w:t>
      </w:r>
      <w:hyperlink r:id="rId44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3"/>
        <w:gridCol w:w="1987"/>
        <w:gridCol w:w="1302"/>
        <w:gridCol w:w="1183"/>
        <w:gridCol w:w="1055"/>
      </w:tblGrid>
      <w:tr w:rsidR="00D73ABD" w:rsidTr="00AA3776">
        <w:tc>
          <w:tcPr>
            <w:tcW w:w="3159" w:type="pct"/>
            <w:vMerge w:val="restart"/>
          </w:tcPr>
          <w:p w:rsidR="00D73ABD" w:rsidRDefault="00D73AB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138817,700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451187,100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31329,500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112796,800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93988,200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338390,300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4.3. </w:t>
      </w:r>
      <w:hyperlink r:id="rId45" w:history="1">
        <w:r>
          <w:rPr>
            <w:color w:val="0000FF"/>
          </w:rPr>
          <w:t>строки 1.2.1.1.4</w:t>
        </w:r>
      </w:hyperlink>
      <w:r>
        <w:t>, "</w:t>
      </w:r>
      <w:hyperlink r:id="rId46" w:history="1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534"/>
        <w:gridCol w:w="2366"/>
        <w:gridCol w:w="2183"/>
        <w:gridCol w:w="427"/>
        <w:gridCol w:w="808"/>
        <w:gridCol w:w="757"/>
        <w:gridCol w:w="705"/>
        <w:gridCol w:w="1176"/>
        <w:gridCol w:w="1334"/>
        <w:gridCol w:w="1183"/>
        <w:gridCol w:w="1183"/>
      </w:tblGrid>
      <w:tr w:rsidR="00D73ABD" w:rsidTr="00AA3776">
        <w:tc>
          <w:tcPr>
            <w:tcW w:w="316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578" w:type="pct"/>
            <w:vMerge w:val="restart"/>
          </w:tcPr>
          <w:p w:rsidR="00D73ABD" w:rsidRDefault="00D73ABD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линии. 1 этап</w:t>
            </w:r>
          </w:p>
        </w:tc>
        <w:tc>
          <w:tcPr>
            <w:tcW w:w="48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20923,200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которого выполнены подготовительные работы, переустройство коммуникаций, устройство дорожной одежды</w:t>
            </w:r>
          </w:p>
        </w:tc>
        <w:tc>
          <w:tcPr>
            <w:tcW w:w="226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89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108791,650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/>
          </w:tcPr>
          <w:p w:rsidR="00D73ABD" w:rsidRDefault="00D73ABD"/>
        </w:tc>
        <w:tc>
          <w:tcPr>
            <w:tcW w:w="226" w:type="pct"/>
            <w:vMerge/>
          </w:tcPr>
          <w:p w:rsidR="00D73ABD" w:rsidRDefault="00D73ABD"/>
        </w:tc>
        <w:tc>
          <w:tcPr>
            <w:tcW w:w="325" w:type="pct"/>
            <w:vMerge/>
          </w:tcPr>
          <w:p w:rsidR="00D73ABD" w:rsidRDefault="00D73ABD"/>
        </w:tc>
        <w:tc>
          <w:tcPr>
            <w:tcW w:w="307" w:type="pct"/>
            <w:vMerge/>
          </w:tcPr>
          <w:p w:rsidR="00D73ABD" w:rsidRDefault="00D73ABD"/>
        </w:tc>
        <w:tc>
          <w:tcPr>
            <w:tcW w:w="28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326374,850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протяженность реконструированного участка дороги, </w:t>
            </w:r>
            <w:r>
              <w:lastRenderedPageBreak/>
              <w:t>введенного в эксплуатацию</w:t>
            </w:r>
          </w:p>
        </w:tc>
        <w:tc>
          <w:tcPr>
            <w:tcW w:w="226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2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68935,500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  <w:vMerge/>
          </w:tcPr>
          <w:p w:rsidR="00D73ABD" w:rsidRDefault="00D73ABD"/>
        </w:tc>
        <w:tc>
          <w:tcPr>
            <w:tcW w:w="226" w:type="pct"/>
            <w:vMerge/>
          </w:tcPr>
          <w:p w:rsidR="00D73ABD" w:rsidRDefault="00D73ABD"/>
        </w:tc>
        <w:tc>
          <w:tcPr>
            <w:tcW w:w="325" w:type="pct"/>
            <w:vMerge/>
          </w:tcPr>
          <w:p w:rsidR="00D73ABD" w:rsidRDefault="00D73ABD"/>
        </w:tc>
        <w:tc>
          <w:tcPr>
            <w:tcW w:w="307" w:type="pct"/>
            <w:vMerge/>
          </w:tcPr>
          <w:p w:rsidR="00D73ABD" w:rsidRDefault="00D73ABD"/>
        </w:tc>
        <w:tc>
          <w:tcPr>
            <w:tcW w:w="28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206806,500</w:t>
            </w:r>
          </w:p>
        </w:tc>
      </w:tr>
      <w:tr w:rsidR="00D73ABD" w:rsidTr="00AA3776">
        <w:tc>
          <w:tcPr>
            <w:tcW w:w="3159" w:type="pct"/>
            <w:gridSpan w:val="8"/>
            <w:vMerge w:val="restart"/>
          </w:tcPr>
          <w:p w:rsidR="00D73ABD" w:rsidRDefault="00D73ABD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20923,200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435166,500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275742,000</w:t>
            </w:r>
          </w:p>
        </w:tc>
      </w:tr>
      <w:tr w:rsidR="00D73ABD" w:rsidTr="00AA3776">
        <w:tc>
          <w:tcPr>
            <w:tcW w:w="3159" w:type="pct"/>
            <w:gridSpan w:val="8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20923,200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108791,650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68935,500</w:t>
            </w:r>
          </w:p>
        </w:tc>
      </w:tr>
      <w:tr w:rsidR="00D73ABD" w:rsidTr="00AA3776">
        <w:tc>
          <w:tcPr>
            <w:tcW w:w="3159" w:type="pct"/>
            <w:gridSpan w:val="8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326374,850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206806,500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>4.4. строки "</w:t>
      </w:r>
      <w:hyperlink r:id="rId47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8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90"/>
        <w:gridCol w:w="1987"/>
        <w:gridCol w:w="1406"/>
        <w:gridCol w:w="1294"/>
        <w:gridCol w:w="1183"/>
      </w:tblGrid>
      <w:tr w:rsidR="00D73ABD" w:rsidTr="00AA3776">
        <w:tc>
          <w:tcPr>
            <w:tcW w:w="3159" w:type="pct"/>
            <w:vMerge w:val="restart"/>
          </w:tcPr>
          <w:p w:rsidR="00D73ABD" w:rsidRDefault="00D73AB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259334,89667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1132926,568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629043,100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87196,396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438077,568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232260,800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29473,40067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59" w:type="pct"/>
            <w:vMerge w:val="restart"/>
          </w:tcPr>
          <w:p w:rsidR="00D73ABD" w:rsidRDefault="00D73AB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259334,89667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1132926,568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629043,100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87196,396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438077,568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232260,800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59" w:type="pct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4.5. </w:t>
      </w:r>
      <w:hyperlink r:id="rId49" w:history="1">
        <w:r>
          <w:rPr>
            <w:color w:val="0000FF"/>
          </w:rPr>
          <w:t>строки 1.2.2.1.1</w:t>
        </w:r>
      </w:hyperlink>
      <w:r>
        <w:t>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52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53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656"/>
        <w:gridCol w:w="2366"/>
        <w:gridCol w:w="1704"/>
        <w:gridCol w:w="412"/>
        <w:gridCol w:w="514"/>
        <w:gridCol w:w="562"/>
        <w:gridCol w:w="572"/>
        <w:gridCol w:w="1987"/>
        <w:gridCol w:w="1406"/>
        <w:gridCol w:w="1294"/>
        <w:gridCol w:w="1183"/>
      </w:tblGrid>
      <w:tr w:rsidR="00D73ABD" w:rsidTr="00AA3776">
        <w:tc>
          <w:tcPr>
            <w:tcW w:w="316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578" w:type="pct"/>
            <w:vMerge w:val="restart"/>
          </w:tcPr>
          <w:p w:rsidR="00D73ABD" w:rsidRDefault="00D73ABD">
            <w:pPr>
              <w:pStyle w:val="ConsPlusNormal"/>
            </w:pPr>
            <w:r>
              <w:t>Строительство (реконструкция) сетей наружного освещения</w:t>
            </w:r>
          </w:p>
        </w:tc>
        <w:tc>
          <w:tcPr>
            <w:tcW w:w="487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21,1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45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36795,187</w:t>
            </w:r>
          </w:p>
        </w:tc>
        <w:tc>
          <w:tcPr>
            <w:tcW w:w="451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433" w:type="pct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35500,000</w:t>
            </w:r>
          </w:p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принятых работ по строительству сетей наружного освещения (оплата работ, выполненных в 2016 году)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  <w:vMerge/>
          </w:tcPr>
          <w:p w:rsidR="00D73ABD" w:rsidRDefault="00D73ABD"/>
        </w:tc>
        <w:tc>
          <w:tcPr>
            <w:tcW w:w="505" w:type="pct"/>
            <w:vMerge/>
          </w:tcPr>
          <w:p w:rsidR="00D73ABD" w:rsidRDefault="00D73ABD"/>
        </w:tc>
        <w:tc>
          <w:tcPr>
            <w:tcW w:w="451" w:type="pct"/>
            <w:vMerge/>
          </w:tcPr>
          <w:p w:rsidR="00D73ABD" w:rsidRDefault="00D73ABD"/>
        </w:tc>
        <w:tc>
          <w:tcPr>
            <w:tcW w:w="433" w:type="pct"/>
            <w:vMerge/>
          </w:tcPr>
          <w:p w:rsidR="00D73ABD" w:rsidRDefault="00D73ABD"/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количество разработанных проектно-сметных документаций по строительству сетей наружного освещения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1" w:type="pct"/>
            <w:vMerge/>
          </w:tcPr>
          <w:p w:rsidR="00D73ABD" w:rsidRDefault="00D73ABD"/>
        </w:tc>
        <w:tc>
          <w:tcPr>
            <w:tcW w:w="505" w:type="pct"/>
            <w:vMerge/>
          </w:tcPr>
          <w:p w:rsidR="00D73ABD" w:rsidRDefault="00D73ABD"/>
        </w:tc>
        <w:tc>
          <w:tcPr>
            <w:tcW w:w="451" w:type="pct"/>
            <w:vMerge/>
          </w:tcPr>
          <w:p w:rsidR="00D73ABD" w:rsidRDefault="00D73ABD"/>
        </w:tc>
        <w:tc>
          <w:tcPr>
            <w:tcW w:w="433" w:type="pct"/>
            <w:vMerge/>
          </w:tcPr>
          <w:p w:rsidR="00D73ABD" w:rsidRDefault="00D73ABD"/>
        </w:tc>
      </w:tr>
      <w:tr w:rsidR="00D73ABD" w:rsidTr="00AA3776">
        <w:tc>
          <w:tcPr>
            <w:tcW w:w="316" w:type="pct"/>
            <w:vMerge/>
          </w:tcPr>
          <w:p w:rsidR="00D73ABD" w:rsidRDefault="00D73ABD"/>
        </w:tc>
        <w:tc>
          <w:tcPr>
            <w:tcW w:w="578" w:type="pct"/>
            <w:vMerge/>
          </w:tcPr>
          <w:p w:rsidR="00D73ABD" w:rsidRDefault="00D73ABD"/>
        </w:tc>
        <w:tc>
          <w:tcPr>
            <w:tcW w:w="487" w:type="pct"/>
            <w:vMerge/>
          </w:tcPr>
          <w:p w:rsidR="00D73ABD" w:rsidRDefault="00D73ABD"/>
        </w:tc>
        <w:tc>
          <w:tcPr>
            <w:tcW w:w="632" w:type="pct"/>
          </w:tcPr>
          <w:p w:rsidR="00D73ABD" w:rsidRDefault="00D73ABD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226" w:type="pc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5" w:type="pct"/>
          </w:tcPr>
          <w:p w:rsidR="00D73ABD" w:rsidRDefault="00D73AB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D73ABD" w:rsidRDefault="00D73AB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" w:type="pct"/>
          </w:tcPr>
          <w:p w:rsidR="00D73ABD" w:rsidRDefault="00D73AB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1" w:type="pct"/>
            <w:vMerge/>
          </w:tcPr>
          <w:p w:rsidR="00D73ABD" w:rsidRDefault="00D73ABD"/>
        </w:tc>
        <w:tc>
          <w:tcPr>
            <w:tcW w:w="505" w:type="pct"/>
            <w:vMerge/>
          </w:tcPr>
          <w:p w:rsidR="00D73ABD" w:rsidRDefault="00D73ABD"/>
        </w:tc>
        <w:tc>
          <w:tcPr>
            <w:tcW w:w="451" w:type="pct"/>
            <w:vMerge/>
          </w:tcPr>
          <w:p w:rsidR="00D73ABD" w:rsidRDefault="00D73ABD"/>
        </w:tc>
        <w:tc>
          <w:tcPr>
            <w:tcW w:w="433" w:type="pct"/>
            <w:vMerge/>
          </w:tcPr>
          <w:p w:rsidR="00D73ABD" w:rsidRDefault="00D73ABD"/>
        </w:tc>
      </w:tr>
      <w:tr w:rsidR="00D73ABD" w:rsidTr="00AA3776">
        <w:tc>
          <w:tcPr>
            <w:tcW w:w="3159" w:type="pct"/>
            <w:gridSpan w:val="8"/>
          </w:tcPr>
          <w:p w:rsidR="00D73ABD" w:rsidRDefault="00D73ABD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36795,187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35500,000</w:t>
            </w:r>
          </w:p>
        </w:tc>
      </w:tr>
      <w:tr w:rsidR="00D73ABD" w:rsidTr="00AA3776">
        <w:tc>
          <w:tcPr>
            <w:tcW w:w="3159" w:type="pct"/>
            <w:gridSpan w:val="8"/>
          </w:tcPr>
          <w:p w:rsidR="00D73ABD" w:rsidRDefault="00D73ABD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36795,187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35500,000</w:t>
            </w:r>
          </w:p>
        </w:tc>
      </w:tr>
      <w:tr w:rsidR="00D73ABD" w:rsidTr="00AA3776">
        <w:tc>
          <w:tcPr>
            <w:tcW w:w="3159" w:type="pct"/>
            <w:gridSpan w:val="8"/>
          </w:tcPr>
          <w:p w:rsidR="00D73ABD" w:rsidRDefault="00D73ABD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36795,187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37878,064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35500,000</w:t>
            </w:r>
          </w:p>
        </w:tc>
      </w:tr>
      <w:tr w:rsidR="00D73ABD" w:rsidTr="00AA3776">
        <w:tc>
          <w:tcPr>
            <w:tcW w:w="3159" w:type="pct"/>
            <w:gridSpan w:val="8"/>
            <w:vMerge w:val="restart"/>
          </w:tcPr>
          <w:p w:rsidR="00D73ABD" w:rsidRDefault="00D73ABD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296130,08367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1170804,632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664543,100</w:t>
            </w:r>
          </w:p>
        </w:tc>
      </w:tr>
      <w:tr w:rsidR="00D73ABD" w:rsidTr="00AA3776">
        <w:tc>
          <w:tcPr>
            <w:tcW w:w="3159" w:type="pct"/>
            <w:gridSpan w:val="8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123991,583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475955,632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267760,800</w:t>
            </w:r>
          </w:p>
        </w:tc>
      </w:tr>
      <w:tr w:rsidR="00D73ABD" w:rsidTr="00AA3776">
        <w:tc>
          <w:tcPr>
            <w:tcW w:w="3159" w:type="pct"/>
            <w:gridSpan w:val="8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694849,000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396782,300</w:t>
            </w:r>
          </w:p>
        </w:tc>
      </w:tr>
      <w:tr w:rsidR="00D73ABD" w:rsidTr="00AA3776">
        <w:tc>
          <w:tcPr>
            <w:tcW w:w="3159" w:type="pct"/>
            <w:gridSpan w:val="8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3351,500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  <w:tr w:rsidR="00D73ABD" w:rsidTr="00AA3776">
        <w:tc>
          <w:tcPr>
            <w:tcW w:w="3159" w:type="pct"/>
            <w:gridSpan w:val="8"/>
            <w:vMerge/>
          </w:tcPr>
          <w:p w:rsidR="00D73ABD" w:rsidRDefault="00D73ABD"/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505" w:type="pct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  <w:tc>
          <w:tcPr>
            <w:tcW w:w="451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D73ABD" w:rsidRDefault="00D73ABD">
            <w:pPr>
              <w:pStyle w:val="ConsPlusNormal"/>
              <w:jc w:val="center"/>
            </w:pPr>
            <w:r>
              <w:t>0,000</w:t>
            </w:r>
          </w:p>
        </w:tc>
      </w:tr>
    </w:tbl>
    <w:p w:rsidR="00D73ABD" w:rsidRDefault="00D73ABD">
      <w:pPr>
        <w:sectPr w:rsidR="00D73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5. В </w:t>
      </w:r>
      <w:hyperlink r:id="rId54" w:history="1">
        <w:r>
          <w:rPr>
            <w:color w:val="0000FF"/>
          </w:rPr>
          <w:t>приложении</w:t>
        </w:r>
      </w:hyperlink>
      <w:r>
        <w:t>: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 xml:space="preserve">5.1. в </w:t>
      </w:r>
      <w:hyperlink r:id="rId55" w:history="1">
        <w:r>
          <w:rPr>
            <w:color w:val="0000FF"/>
          </w:rPr>
          <w:t>таблице 1 строку 15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58"/>
        <w:gridCol w:w="5046"/>
      </w:tblGrid>
      <w:tr w:rsidR="00D73ABD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всего - 806023,080 тыс. руб., в том числе:</w:t>
            </w:r>
          </w:p>
          <w:p w:rsidR="00D73ABD" w:rsidRDefault="00D73ABD">
            <w:pPr>
              <w:pStyle w:val="ConsPlusNormal"/>
            </w:pPr>
            <w:r>
              <w:t>2015 год - 17500,000 тыс. руб., в том числе:</w:t>
            </w:r>
          </w:p>
          <w:p w:rsidR="00D73ABD" w:rsidRDefault="00D73ABD">
            <w:pPr>
              <w:pStyle w:val="ConsPlusNormal"/>
            </w:pPr>
            <w:r>
              <w:t>4375,000 тыс. руб. - бюджет города Перми;</w:t>
            </w:r>
          </w:p>
          <w:p w:rsidR="00D73ABD" w:rsidRDefault="00D73ABD">
            <w:pPr>
              <w:pStyle w:val="ConsPlusNormal"/>
            </w:pPr>
            <w:r>
              <w:t>13125,000 тыс. руб. - бюджет Пермского края;</w:t>
            </w:r>
          </w:p>
          <w:p w:rsidR="00D73ABD" w:rsidRDefault="00D73ABD">
            <w:pPr>
              <w:pStyle w:val="ConsPlusNormal"/>
            </w:pPr>
            <w:r>
              <w:t>2016 год - 198518,280 тыс. руб., в том числе:</w:t>
            </w:r>
          </w:p>
          <w:p w:rsidR="00D73ABD" w:rsidRDefault="00D73ABD">
            <w:pPr>
              <w:pStyle w:val="ConsPlusNormal"/>
            </w:pPr>
            <w:r>
              <w:t>53004,570 тыс. руб. - бюджет города Перми;</w:t>
            </w:r>
          </w:p>
          <w:p w:rsidR="00D73ABD" w:rsidRDefault="00D73ABD">
            <w:pPr>
              <w:pStyle w:val="ConsPlusNormal"/>
            </w:pPr>
            <w:r>
              <w:t>145513,710 тыс. руб. - бюджет Пермского края;</w:t>
            </w:r>
          </w:p>
          <w:p w:rsidR="00D73ABD" w:rsidRDefault="00D73ABD">
            <w:pPr>
              <w:pStyle w:val="ConsPlusNormal"/>
            </w:pPr>
            <w:r>
              <w:t>2017 год - 138817,700 тыс. руб., в том числе:</w:t>
            </w:r>
          </w:p>
          <w:p w:rsidR="00D73ABD" w:rsidRDefault="00D73ABD">
            <w:pPr>
              <w:pStyle w:val="ConsPlusNormal"/>
            </w:pPr>
            <w:r>
              <w:t>31329,500 тыс. руб. - бюджет города Перми;</w:t>
            </w:r>
          </w:p>
          <w:p w:rsidR="00D73ABD" w:rsidRDefault="00D73ABD">
            <w:pPr>
              <w:pStyle w:val="ConsPlusNormal"/>
            </w:pPr>
            <w:r>
              <w:t>93988,200 тыс. руб. - бюджет Пермского края;</w:t>
            </w:r>
          </w:p>
          <w:p w:rsidR="00D73ABD" w:rsidRDefault="00D73ABD">
            <w:pPr>
              <w:pStyle w:val="ConsPlusNormal"/>
            </w:pPr>
            <w:r>
              <w:t>13500,000 тыс. руб. - бюджет Пермского края (неиспользованные ассигнования 2016 года);</w:t>
            </w:r>
          </w:p>
          <w:p w:rsidR="00D73ABD" w:rsidRDefault="00D73ABD">
            <w:pPr>
              <w:pStyle w:val="ConsPlusNormal"/>
            </w:pPr>
            <w:r>
              <w:t>2018 год - 451187,100 тыс. руб., в том числе:</w:t>
            </w:r>
          </w:p>
          <w:p w:rsidR="00D73ABD" w:rsidRDefault="00D73ABD">
            <w:pPr>
              <w:pStyle w:val="ConsPlusNormal"/>
            </w:pPr>
            <w:r>
              <w:t>112796,800 тыс. руб. - бюджет города Перми;</w:t>
            </w:r>
          </w:p>
          <w:p w:rsidR="00D73ABD" w:rsidRDefault="00D73ABD">
            <w:pPr>
              <w:pStyle w:val="ConsPlusNormal"/>
            </w:pPr>
            <w:r>
              <w:t>338390,300 тыс. руб. - бюджет Пермского края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5.2. в </w:t>
      </w:r>
      <w:hyperlink r:id="rId56" w:history="1">
        <w:r>
          <w:rPr>
            <w:color w:val="0000FF"/>
          </w:rPr>
          <w:t>таблице 4 строку 15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58"/>
        <w:gridCol w:w="5046"/>
      </w:tblGrid>
      <w:tr w:rsidR="00D73ABD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всего - 731831,700 тыс. руб., в том числе:</w:t>
            </w:r>
          </w:p>
          <w:p w:rsidR="00D73ABD" w:rsidRDefault="00D73ABD">
            <w:pPr>
              <w:pStyle w:val="ConsPlusNormal"/>
            </w:pPr>
            <w:r>
              <w:t>2017 год - 20923,200 тыс. руб., бюджет города Перми;</w:t>
            </w:r>
          </w:p>
          <w:p w:rsidR="00D73ABD" w:rsidRDefault="00D73ABD">
            <w:pPr>
              <w:pStyle w:val="ConsPlusNormal"/>
            </w:pPr>
            <w:r>
              <w:t>2018 год - 435166,500 тыс. руб., в том числе:</w:t>
            </w:r>
          </w:p>
          <w:p w:rsidR="00D73ABD" w:rsidRDefault="00D73ABD">
            <w:pPr>
              <w:pStyle w:val="ConsPlusNormal"/>
            </w:pPr>
            <w:r>
              <w:t>108791,650 тыс. руб. - бюджет города Перми;</w:t>
            </w:r>
          </w:p>
          <w:p w:rsidR="00D73ABD" w:rsidRDefault="00D73ABD">
            <w:pPr>
              <w:pStyle w:val="ConsPlusNormal"/>
            </w:pPr>
            <w:r>
              <w:t>326374,850 тыс. руб. - бюджет Пермского края;</w:t>
            </w:r>
          </w:p>
          <w:p w:rsidR="00D73ABD" w:rsidRDefault="00D73ABD">
            <w:pPr>
              <w:pStyle w:val="ConsPlusNormal"/>
            </w:pPr>
            <w:r>
              <w:t>2019 год - 275742,000 тыс. руб., в том числе:</w:t>
            </w:r>
          </w:p>
          <w:p w:rsidR="00D73ABD" w:rsidRDefault="00D73ABD">
            <w:pPr>
              <w:pStyle w:val="ConsPlusNormal"/>
            </w:pPr>
            <w:r>
              <w:t>68935,500 тыс. руб. - бюджет города Перми;</w:t>
            </w:r>
          </w:p>
          <w:p w:rsidR="00D73ABD" w:rsidRDefault="00D73ABD">
            <w:pPr>
              <w:pStyle w:val="ConsPlusNormal"/>
            </w:pPr>
            <w:r>
              <w:t>206806,500 тыс. руб. - бюджет Пермского края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5.3. в </w:t>
      </w:r>
      <w:hyperlink r:id="rId57" w:history="1">
        <w:r>
          <w:rPr>
            <w:color w:val="0000FF"/>
          </w:rPr>
          <w:t>таблице 11 строки 14</w:t>
        </w:r>
      </w:hyperlink>
      <w:r>
        <w:t>-</w:t>
      </w:r>
      <w:hyperlink r:id="rId58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58"/>
        <w:gridCol w:w="5046"/>
      </w:tblGrid>
      <w:tr w:rsidR="00D73ABD"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D73ABD" w:rsidRDefault="00D73ABD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046" w:type="dxa"/>
          </w:tcPr>
          <w:p w:rsidR="00D73ABD" w:rsidRDefault="00D73ABD">
            <w:pPr>
              <w:pStyle w:val="ConsPlusNormal"/>
            </w:pPr>
            <w:r>
              <w:t>153867,89209 тыс. руб.</w:t>
            </w:r>
          </w:p>
        </w:tc>
      </w:tr>
      <w:tr w:rsidR="00D73ABD"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D73ABD" w:rsidRDefault="00D73AB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046" w:type="dxa"/>
          </w:tcPr>
          <w:p w:rsidR="00D73ABD" w:rsidRDefault="00D73ABD">
            <w:pPr>
              <w:pStyle w:val="ConsPlusNormal"/>
            </w:pPr>
            <w:r>
              <w:t>всего - 153867,89209 тыс. руб., в том числе:</w:t>
            </w:r>
          </w:p>
          <w:p w:rsidR="00D73ABD" w:rsidRDefault="00D73ABD">
            <w:pPr>
              <w:pStyle w:val="ConsPlusNormal"/>
            </w:pPr>
            <w:r>
              <w:t>2016 год - 43694,64109 тыс. руб., бюджет города Перми;</w:t>
            </w:r>
          </w:p>
          <w:p w:rsidR="00D73ABD" w:rsidRDefault="00D73ABD">
            <w:pPr>
              <w:pStyle w:val="ConsPlusNormal"/>
            </w:pPr>
            <w:r>
              <w:t>2017 год - 36795,187 тыс. руб., бюджет города Перми;</w:t>
            </w:r>
          </w:p>
          <w:p w:rsidR="00D73ABD" w:rsidRDefault="00D73ABD">
            <w:pPr>
              <w:pStyle w:val="ConsPlusNormal"/>
            </w:pPr>
            <w:r>
              <w:t>2018 год - 37878,064 тыс. руб., бюджет города Перми;</w:t>
            </w:r>
          </w:p>
          <w:p w:rsidR="00D73ABD" w:rsidRDefault="00D73ABD">
            <w:pPr>
              <w:pStyle w:val="ConsPlusNormal"/>
            </w:pPr>
            <w:r>
              <w:t>2019 год - 35500,000 тыс. руб., бюджет города Перми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6. В разделе "Финансирование подпрограммы 1.3 "Обеспечение деятельности заказчиков работ" муниципальной программы "Организация дорожной деятельности в городе Перми" </w:t>
      </w:r>
      <w:hyperlink r:id="rId59" w:history="1">
        <w:r>
          <w:rPr>
            <w:color w:val="0000FF"/>
          </w:rPr>
          <w:t>строки 1.3.1.1.1</w:t>
        </w:r>
      </w:hyperlink>
      <w:r>
        <w:t>, "</w:t>
      </w:r>
      <w:hyperlink r:id="rId60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61" w:history="1">
        <w:r>
          <w:rPr>
            <w:color w:val="0000FF"/>
          </w:rPr>
          <w:t>Итого</w:t>
        </w:r>
      </w:hyperlink>
      <w:r>
        <w:t xml:space="preserve"> по </w:t>
      </w:r>
      <w:r>
        <w:lastRenderedPageBreak/>
        <w:t>основному мероприятию 1.3.1.1, в том числе по источникам финансирования", "</w:t>
      </w:r>
      <w:hyperlink r:id="rId62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63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D73ABD" w:rsidRDefault="00D73ABD">
      <w:pPr>
        <w:sectPr w:rsidR="00D73ABD">
          <w:pgSz w:w="11905" w:h="16838"/>
          <w:pgMar w:top="1134" w:right="850" w:bottom="1134" w:left="1701" w:header="0" w:footer="0" w:gutter="0"/>
          <w:cols w:space="720"/>
        </w:sectPr>
      </w:pP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154"/>
        <w:gridCol w:w="2041"/>
        <w:gridCol w:w="2268"/>
        <w:gridCol w:w="426"/>
        <w:gridCol w:w="567"/>
        <w:gridCol w:w="567"/>
        <w:gridCol w:w="567"/>
        <w:gridCol w:w="992"/>
        <w:gridCol w:w="1417"/>
        <w:gridCol w:w="1418"/>
        <w:gridCol w:w="1559"/>
      </w:tblGrid>
      <w:tr w:rsidR="00D73ABD">
        <w:tc>
          <w:tcPr>
            <w:tcW w:w="107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2154" w:type="dxa"/>
            <w:vMerge w:val="restart"/>
          </w:tcPr>
          <w:p w:rsidR="00D73ABD" w:rsidRDefault="00D73ABD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268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426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187472,100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181774,849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181811,899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2268" w:type="dxa"/>
            <w:vMerge/>
          </w:tcPr>
          <w:p w:rsidR="00D73ABD" w:rsidRDefault="00D73ABD"/>
        </w:tc>
        <w:tc>
          <w:tcPr>
            <w:tcW w:w="426" w:type="dxa"/>
            <w:vMerge/>
          </w:tcPr>
          <w:p w:rsidR="00D73ABD" w:rsidRDefault="00D73ABD"/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10481,100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10659,400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10659,400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2268" w:type="dxa"/>
            <w:vMerge/>
          </w:tcPr>
          <w:p w:rsidR="00D73ABD" w:rsidRDefault="00D73ABD"/>
        </w:tc>
        <w:tc>
          <w:tcPr>
            <w:tcW w:w="426" w:type="dxa"/>
            <w:vMerge/>
          </w:tcPr>
          <w:p w:rsidR="00D73ABD" w:rsidRDefault="00D73ABD"/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11490,800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11686,200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11686,200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2268" w:type="dxa"/>
            <w:vMerge/>
          </w:tcPr>
          <w:p w:rsidR="00D73ABD" w:rsidRDefault="00D73ABD"/>
        </w:tc>
        <w:tc>
          <w:tcPr>
            <w:tcW w:w="426" w:type="dxa"/>
            <w:vMerge/>
          </w:tcPr>
          <w:p w:rsidR="00D73ABD" w:rsidRDefault="00D73ABD"/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11162,900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11363,400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11363,400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2268" w:type="dxa"/>
            <w:vMerge/>
          </w:tcPr>
          <w:p w:rsidR="00D73ABD" w:rsidRDefault="00D73ABD"/>
        </w:tc>
        <w:tc>
          <w:tcPr>
            <w:tcW w:w="426" w:type="dxa"/>
            <w:vMerge/>
          </w:tcPr>
          <w:p w:rsidR="00D73ABD" w:rsidRDefault="00D73ABD"/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10072,700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10251,100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10251,100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2268" w:type="dxa"/>
            <w:vMerge/>
          </w:tcPr>
          <w:p w:rsidR="00D73ABD" w:rsidRDefault="00D73ABD"/>
        </w:tc>
        <w:tc>
          <w:tcPr>
            <w:tcW w:w="426" w:type="dxa"/>
            <w:vMerge/>
          </w:tcPr>
          <w:p w:rsidR="00D73ABD" w:rsidRDefault="00D73ABD"/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13071,200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13308,600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13308,600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2268" w:type="dxa"/>
            <w:vMerge/>
          </w:tcPr>
          <w:p w:rsidR="00D73ABD" w:rsidRDefault="00D73ABD"/>
        </w:tc>
        <w:tc>
          <w:tcPr>
            <w:tcW w:w="426" w:type="dxa"/>
            <w:vMerge/>
          </w:tcPr>
          <w:p w:rsidR="00D73ABD" w:rsidRDefault="00D73ABD"/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11443,816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10776,500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10776,500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Свердловского района"</w:t>
            </w:r>
          </w:p>
        </w:tc>
        <w:tc>
          <w:tcPr>
            <w:tcW w:w="2268" w:type="dxa"/>
            <w:vMerge/>
          </w:tcPr>
          <w:p w:rsidR="00D73ABD" w:rsidRDefault="00D73ABD"/>
        </w:tc>
        <w:tc>
          <w:tcPr>
            <w:tcW w:w="426" w:type="dxa"/>
            <w:vMerge/>
          </w:tcPr>
          <w:p w:rsidR="00D73ABD" w:rsidRDefault="00D73ABD"/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11380,100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11582,000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11582,000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2268" w:type="dxa"/>
            <w:vMerge/>
          </w:tcPr>
          <w:p w:rsidR="00D73ABD" w:rsidRDefault="00D73ABD"/>
        </w:tc>
        <w:tc>
          <w:tcPr>
            <w:tcW w:w="426" w:type="dxa"/>
            <w:vMerge/>
          </w:tcPr>
          <w:p w:rsidR="00D73ABD" w:rsidRDefault="00D73ABD"/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5922,000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6031,300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6031,300</w:t>
            </w:r>
          </w:p>
        </w:tc>
      </w:tr>
      <w:tr w:rsidR="00D73ABD">
        <w:tc>
          <w:tcPr>
            <w:tcW w:w="1077" w:type="dxa"/>
            <w:vMerge/>
          </w:tcPr>
          <w:p w:rsidR="00D73ABD" w:rsidRDefault="00D73ABD"/>
        </w:tc>
        <w:tc>
          <w:tcPr>
            <w:tcW w:w="2154" w:type="dxa"/>
            <w:vMerge/>
          </w:tcPr>
          <w:p w:rsidR="00D73ABD" w:rsidRDefault="00D73ABD"/>
        </w:tc>
        <w:tc>
          <w:tcPr>
            <w:tcW w:w="4309" w:type="dxa"/>
            <w:gridSpan w:val="2"/>
          </w:tcPr>
          <w:p w:rsidR="00D73ABD" w:rsidRDefault="00D73ABD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26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  <w:tr w:rsidR="00D73ABD">
        <w:tc>
          <w:tcPr>
            <w:tcW w:w="9667" w:type="dxa"/>
            <w:gridSpan w:val="8"/>
          </w:tcPr>
          <w:p w:rsidR="00D73ABD" w:rsidRDefault="00D73ABD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  <w:tr w:rsidR="00D73ABD">
        <w:tc>
          <w:tcPr>
            <w:tcW w:w="9667" w:type="dxa"/>
            <w:gridSpan w:val="8"/>
          </w:tcPr>
          <w:p w:rsidR="00D73ABD" w:rsidRDefault="00D73AB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  <w:tr w:rsidR="00D73ABD">
        <w:tc>
          <w:tcPr>
            <w:tcW w:w="9667" w:type="dxa"/>
            <w:gridSpan w:val="8"/>
          </w:tcPr>
          <w:p w:rsidR="00D73ABD" w:rsidRDefault="00D73ABD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  <w:tr w:rsidR="00D73ABD">
        <w:tc>
          <w:tcPr>
            <w:tcW w:w="9667" w:type="dxa"/>
            <w:gridSpan w:val="8"/>
          </w:tcPr>
          <w:p w:rsidR="00D73ABD" w:rsidRDefault="00D73AB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  <w:tc>
          <w:tcPr>
            <w:tcW w:w="1418" w:type="dxa"/>
          </w:tcPr>
          <w:p w:rsidR="00D73ABD" w:rsidRDefault="00D73ABD">
            <w:pPr>
              <w:pStyle w:val="ConsPlusNormal"/>
              <w:jc w:val="center"/>
            </w:pPr>
            <w:r>
              <w:t>267433,349</w:t>
            </w:r>
          </w:p>
        </w:tc>
        <w:tc>
          <w:tcPr>
            <w:tcW w:w="1559" w:type="dxa"/>
          </w:tcPr>
          <w:p w:rsidR="00D73ABD" w:rsidRDefault="00D73ABD">
            <w:pPr>
              <w:pStyle w:val="ConsPlusNormal"/>
              <w:jc w:val="center"/>
            </w:pPr>
            <w:r>
              <w:t>267470,399</w:t>
            </w:r>
          </w:p>
        </w:tc>
      </w:tr>
    </w:tbl>
    <w:p w:rsidR="00D73ABD" w:rsidRDefault="00D73ABD">
      <w:pPr>
        <w:sectPr w:rsidR="00D73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 В </w:t>
      </w:r>
      <w:hyperlink r:id="rId64" w:history="1">
        <w:r>
          <w:rPr>
            <w:color w:val="0000FF"/>
          </w:rPr>
          <w:t>приложении 1</w:t>
        </w:r>
      </w:hyperlink>
      <w:r>
        <w:t>: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 xml:space="preserve">7.1. </w:t>
      </w:r>
      <w:hyperlink r:id="rId65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>Содержание и ремонт автомобильных дорог в Дзержинском районе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1980855,0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134472,535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78328,25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42133,466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7.2. после строки 1.1.1.1.1.1.16 </w:t>
      </w:r>
      <w:hyperlink r:id="rId66" w:history="1">
        <w:r>
          <w:rPr>
            <w:color w:val="0000FF"/>
          </w:rPr>
          <w:t>дополнить</w:t>
        </w:r>
      </w:hyperlink>
      <w:r>
        <w:t xml:space="preserve"> строками 1.1.1.1.1.1.17, 1.1.1.1.1.1.18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1.1.1.1.1.1.17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  <w:jc w:val="both"/>
            </w:pPr>
            <w:r>
              <w:t>Кронирование деревьев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112,000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1.1.1.1.1.1.18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48,000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7.3. </w:t>
      </w:r>
      <w:hyperlink r:id="rId67" w:history="1">
        <w:r>
          <w:rPr>
            <w:color w:val="0000FF"/>
          </w:rPr>
          <w:t>строку 1.1.1.1.1.2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 xml:space="preserve">Содержание и ремонт </w:t>
            </w:r>
            <w:r>
              <w:lastRenderedPageBreak/>
              <w:t>автомобильных дорог в Индустриальном районе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МКУ "Благоустройств</w:t>
            </w:r>
            <w:r>
              <w:lastRenderedPageBreak/>
              <w:t>о Индустриального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площадь автомобильных </w:t>
            </w:r>
            <w:r>
              <w:lastRenderedPageBreak/>
              <w:t>дорог, находящихся на содержании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2667225,17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117856,711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78029,4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40025,901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7.4. после строки 1.1.1.1.1.2.13 </w:t>
      </w:r>
      <w:hyperlink r:id="rId68" w:history="1">
        <w:r>
          <w:rPr>
            <w:color w:val="0000FF"/>
          </w:rPr>
          <w:t>дополнить</w:t>
        </w:r>
      </w:hyperlink>
      <w:r>
        <w:t xml:space="preserve"> строками 1.1.1.1.1.2.14, 1.1.1.1.1.2.15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Кронирование деревьев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294,000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1.1.1.1.1.2.15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126,000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7.5. после строки 1.1.1.1.1.3.10 </w:t>
      </w:r>
      <w:hyperlink r:id="rId69" w:history="1">
        <w:r>
          <w:rPr>
            <w:color w:val="0000FF"/>
          </w:rPr>
          <w:t>дополнить</w:t>
        </w:r>
      </w:hyperlink>
      <w:r>
        <w:t xml:space="preserve"> строками 1.1.1.1.1.3.11, 1.1.1.1.1.3.12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1.1.1.1.1.3.11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Кронирование деревьев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224,000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1.1.1.1.1.3.12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96,000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lastRenderedPageBreak/>
        <w:t xml:space="preserve">7.6. </w:t>
      </w:r>
      <w:hyperlink r:id="rId70" w:history="1">
        <w:r>
          <w:rPr>
            <w:color w:val="0000FF"/>
          </w:rPr>
          <w:t>строку 1.1.1.1.1.4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>Содержание и ремонт автомобильных дорог в Ленинском районе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1518995,0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221831,519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56127,2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28415,036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7.7. </w:t>
      </w:r>
      <w:hyperlink r:id="rId71" w:history="1">
        <w:r>
          <w:rPr>
            <w:color w:val="0000FF"/>
          </w:rPr>
          <w:t>строку 1.1.1.1.1.4.13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1.1.1.1.1.4.13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>ул. Монастырская в границах от путепровода, включая площадь у станции Пермь-1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11054,0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15243,030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лестниц, в отношении которых проведены работы по ремонту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  <w:vMerge/>
          </w:tcPr>
          <w:p w:rsidR="00D73ABD" w:rsidRDefault="00D73ABD"/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площадь покрытия тротуара, приведенного в нормативное </w:t>
            </w:r>
            <w:r>
              <w:lastRenderedPageBreak/>
              <w:t>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2265,0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  <w:vMerge/>
          </w:tcPr>
          <w:p w:rsidR="00D73ABD" w:rsidRDefault="00D73ABD"/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7.8. после строки 1.1.1.1.1.4.13 </w:t>
      </w:r>
      <w:hyperlink r:id="rId72" w:history="1">
        <w:r>
          <w:rPr>
            <w:color w:val="0000FF"/>
          </w:rPr>
          <w:t>дополнить</w:t>
        </w:r>
      </w:hyperlink>
      <w:r>
        <w:t xml:space="preserve"> строками 1.1.1.1.1.4.14, 1.1.1.1.1.4.15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1.1.1.1.1.4.14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Кронирование деревьев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70,000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1.1.1.1.1.4.15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7.9. </w:t>
      </w:r>
      <w:hyperlink r:id="rId73" w:history="1">
        <w:r>
          <w:rPr>
            <w:color w:val="0000FF"/>
          </w:rPr>
          <w:t>строку 1.1.1.1.1.5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>Содержание и ремонт автомобильных дорог в Мотовилихинском районе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3302425,30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192814,807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137327,2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50557,013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7.10. после строки 1.1.1.1.1.5.6 </w:t>
      </w:r>
      <w:hyperlink r:id="rId74" w:history="1">
        <w:r>
          <w:rPr>
            <w:color w:val="0000FF"/>
          </w:rPr>
          <w:t>дополнить</w:t>
        </w:r>
      </w:hyperlink>
      <w:r>
        <w:t xml:space="preserve"> строками 1.1.1.1.1.5.7, 1.1.1.1.1.5.8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1.1.1.1.1.5.7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Кронирование </w:t>
            </w:r>
            <w:r>
              <w:lastRenderedPageBreak/>
              <w:t>деревьев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"Благоустройство Мотовилихинского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lastRenderedPageBreak/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238,000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1.1.1.1.1.5.8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102,000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7.11. </w:t>
      </w:r>
      <w:hyperlink r:id="rId75" w:history="1">
        <w:r>
          <w:rPr>
            <w:color w:val="0000FF"/>
          </w:rPr>
          <w:t>строку 1.1.1.1.1.6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>Содержание и ремонт автомобильных дорог в Орджоникидзевском районе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3178600,0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129549,407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127027,0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44507,976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7.12. </w:t>
      </w:r>
      <w:hyperlink r:id="rId76" w:history="1">
        <w:r>
          <w:rPr>
            <w:color w:val="0000FF"/>
          </w:rPr>
          <w:t>строку 1.1.1.1.1.6.7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1.1.1.1.1.6.7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дорога на Чусовской водозабор от Восточного обхода до Чусовского водозабора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33814,0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27819,00743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lastRenderedPageBreak/>
        <w:t xml:space="preserve">7.13. после строки 1.1.1.1.1.6.7 </w:t>
      </w:r>
      <w:hyperlink r:id="rId77" w:history="1">
        <w:r>
          <w:rPr>
            <w:color w:val="0000FF"/>
          </w:rPr>
          <w:t>дополнить</w:t>
        </w:r>
      </w:hyperlink>
      <w:r>
        <w:t xml:space="preserve"> строками 1.1.1.1.1.6.8, 1.1.1.1.1.6.9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1.1.1.1.1.6.8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Кронирование деревьев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210,000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1.1.1.1.1.6.9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90,000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7.14. </w:t>
      </w:r>
      <w:hyperlink r:id="rId78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>содержание и ремонт автомобильных дорог в Свердловском районе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3294963,0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212869,369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91432,0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48978,910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7.15. после строки 1.1.1.1.1.7.16 </w:t>
      </w:r>
      <w:hyperlink r:id="rId79" w:history="1">
        <w:r>
          <w:rPr>
            <w:color w:val="0000FF"/>
          </w:rPr>
          <w:t>дополнить</w:t>
        </w:r>
      </w:hyperlink>
      <w:r>
        <w:t xml:space="preserve"> строками 1.1.1.1.1.7.17, 1.1.1.1.1.7.18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1.1.1.1.1.7.17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  <w:jc w:val="both"/>
            </w:pPr>
            <w:r>
              <w:t>Кронирование деревьев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224,000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1.1.1.1.1.7.18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  <w:jc w:val="both"/>
            </w:pPr>
            <w:r>
              <w:t xml:space="preserve">Ликвидация </w:t>
            </w:r>
            <w:r>
              <w:lastRenderedPageBreak/>
              <w:t>аварийных (упавших) деревьев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ликвидированных аварийных (упавших)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96,000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7.16. после строки 1.1.1.1.1.8.3 </w:t>
      </w:r>
      <w:hyperlink r:id="rId80" w:history="1">
        <w:r>
          <w:rPr>
            <w:color w:val="0000FF"/>
          </w:rPr>
          <w:t>дополнить</w:t>
        </w:r>
      </w:hyperlink>
      <w:r>
        <w:t xml:space="preserve"> строками 1.1.1.1.1.8.4, 1.1.1.1.1.8.5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1.1.1.1.1.8.4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  <w:jc w:val="both"/>
            </w:pPr>
            <w:r>
              <w:t>Кронирование деревьев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28,000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1.1.1.1.1.8.5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  <w:jc w:val="both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7.17. </w:t>
      </w:r>
      <w:hyperlink r:id="rId81" w:history="1">
        <w:r>
          <w:rPr>
            <w:color w:val="0000FF"/>
          </w:rPr>
          <w:t>строку 1.1.1.1.1.10.3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1.1.1.1.1.10.3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Инвентаризация и паспортизация бесхозяйных автомобильных дорог в Кировском районе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 xml:space="preserve">протяженность бесхозяйных автомобильных дорог, поставленных на учет как бесхозяйное имущество в ЕГРП, что подтверждено выпиской из ЕГРП о принятии на учет бесхозяйного недвижимого имущества, выданной </w:t>
            </w:r>
            <w:r>
              <w:lastRenderedPageBreak/>
              <w:t>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49,372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7.18. </w:t>
      </w:r>
      <w:hyperlink r:id="rId82" w:history="1">
        <w:r>
          <w:rPr>
            <w:color w:val="0000FF"/>
          </w:rPr>
          <w:t>строку 1.1.1.1.1.10.5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1.1.1.1.1.10.5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Инвентаризация и паспортизация бесхозяйных автомобильных дорог в Мотовилихинском районе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 xml:space="preserve">протяженность бесхозяйных автомобильных дорог, поставленных на учет как бесхозяйное имущество в ЕГРП, что подтверждено выпиской из ЕГРП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</w:t>
            </w:r>
            <w:r>
              <w:lastRenderedPageBreak/>
              <w:t>Пермскому краю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121,073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7.19. </w:t>
      </w:r>
      <w:hyperlink r:id="rId83" w:history="1">
        <w:r>
          <w:rPr>
            <w:color w:val="0000FF"/>
          </w:rPr>
          <w:t>строки 1.1.1.1.1.10.7</w:t>
        </w:r>
      </w:hyperlink>
      <w:r>
        <w:t xml:space="preserve">, </w:t>
      </w:r>
      <w:hyperlink r:id="rId84" w:history="1">
        <w:r>
          <w:rPr>
            <w:color w:val="0000FF"/>
          </w:rPr>
          <w:t>1.1.1.1.1.10.8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1.1.1.1.1.10.7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Инвентаризация и паспортизация бесхозяйных автомобильных дорог в Свердловском районе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протяженность бесхозяйных автомобильных дорог, поставленных на учет как бесхозяйное имущество в ЕГРП, что подтверждено выпиской из ЕГРП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125,922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1.1.1.1.1.10.8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Инвентаризация и паспортизация бесхозяйных автомобильных дорог в поселке Новые Ляды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39,601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7.20. </w:t>
      </w:r>
      <w:hyperlink r:id="rId85" w:history="1">
        <w:r>
          <w:rPr>
            <w:color w:val="0000FF"/>
          </w:rPr>
          <w:t>строку 1.1.1.1.1.13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 xml:space="preserve">Диагностика (оценка </w:t>
            </w:r>
            <w:r>
              <w:lastRenderedPageBreak/>
              <w:t>технического состояния) автомобильных дорог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МКУ "Пермблагоустр</w:t>
            </w:r>
            <w:r>
              <w:lastRenderedPageBreak/>
              <w:t>ойство"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15.04.2017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 xml:space="preserve">площадь автомобильных </w:t>
            </w:r>
            <w:r>
              <w:lastRenderedPageBreak/>
              <w:t>дорог, в отношении которых выполнена оценка технического состояния (диагностика)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506,601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7.21. </w:t>
      </w:r>
      <w:hyperlink r:id="rId86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4"/>
        <w:gridCol w:w="992"/>
        <w:gridCol w:w="1417"/>
      </w:tblGrid>
      <w:tr w:rsidR="00D73ABD">
        <w:tc>
          <w:tcPr>
            <w:tcW w:w="12644" w:type="dxa"/>
            <w:vMerge w:val="restart"/>
          </w:tcPr>
          <w:p w:rsidR="00D73ABD" w:rsidRDefault="00D73ABD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2178329,643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1676631,223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1698,420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nformat"/>
        <w:jc w:val="both"/>
      </w:pPr>
      <w:r>
        <w:t xml:space="preserve">                               1                2                3</w:t>
      </w:r>
    </w:p>
    <w:p w:rsidR="00D73ABD" w:rsidRDefault="00D73ABD">
      <w:pPr>
        <w:pStyle w:val="ConsPlusNonformat"/>
        <w:jc w:val="both"/>
      </w:pPr>
      <w:r>
        <w:t xml:space="preserve">    7.22. </w:t>
      </w:r>
      <w:hyperlink r:id="rId87" w:history="1">
        <w:r>
          <w:rPr>
            <w:color w:val="0000FF"/>
          </w:rPr>
          <w:t xml:space="preserve">строки </w:t>
        </w:r>
        <w:proofErr w:type="gramStart"/>
        <w:r>
          <w:rPr>
            <w:color w:val="0000FF"/>
          </w:rPr>
          <w:t>1.1.1.1.4.1.24</w:t>
        </w:r>
      </w:hyperlink>
      <w:r>
        <w:t xml:space="preserve"> ,</w:t>
      </w:r>
      <w:proofErr w:type="gramEnd"/>
      <w:r>
        <w:t xml:space="preserve"> </w:t>
      </w:r>
      <w:hyperlink r:id="rId88" w:history="1">
        <w:r>
          <w:rPr>
            <w:color w:val="0000FF"/>
          </w:rPr>
          <w:t>1.1.1.1.4.1.24</w:t>
        </w:r>
      </w:hyperlink>
      <w:r>
        <w:t xml:space="preserve"> , </w:t>
      </w:r>
      <w:hyperlink r:id="rId89" w:history="1">
        <w:r>
          <w:rPr>
            <w:color w:val="0000FF"/>
          </w:rPr>
          <w:t>1.1.1.1.4.1.24</w:t>
        </w:r>
      </w:hyperlink>
      <w:r>
        <w:t xml:space="preserve">  изложить</w:t>
      </w:r>
    </w:p>
    <w:p w:rsidR="00D73ABD" w:rsidRDefault="00D73ABD">
      <w:pPr>
        <w:pStyle w:val="ConsPlusNonformat"/>
        <w:jc w:val="both"/>
      </w:pPr>
      <w:r>
        <w:t>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1</w:t>
            </w:r>
          </w:p>
          <w:p w:rsidR="00D73ABD" w:rsidRDefault="00D73ABD">
            <w:pPr>
              <w:pStyle w:val="ConsPlusNonformat"/>
              <w:jc w:val="both"/>
            </w:pPr>
            <w:r>
              <w:t>1.1.1.1.4.1.24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Лепешинской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Машинистов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245,6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2797,000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2</w:t>
            </w:r>
          </w:p>
          <w:p w:rsidR="00D73ABD" w:rsidRDefault="00D73ABD">
            <w:pPr>
              <w:pStyle w:val="ConsPlusNonformat"/>
              <w:jc w:val="both"/>
            </w:pPr>
            <w:r>
              <w:t>1.1.1.1.4.1.24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Генерала Наумова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Машинистов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572,3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  <w:vMerge/>
          </w:tcPr>
          <w:p w:rsidR="00D73ABD" w:rsidRDefault="00D73ABD"/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3</w:t>
            </w:r>
          </w:p>
          <w:p w:rsidR="00D73ABD" w:rsidRDefault="00D73ABD">
            <w:pPr>
              <w:pStyle w:val="ConsPlusNonformat"/>
              <w:jc w:val="both"/>
            </w:pPr>
            <w:r>
              <w:t>1.1.1.1.4.1.24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тротуар по ул. Машинистов вдоль строящегося садика по ул. Машинистов, 43а от ул. Лепешинской до ул. Генерала Наумова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1120,9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  <w:vMerge/>
          </w:tcPr>
          <w:p w:rsidR="00D73ABD" w:rsidRDefault="00D73ABD"/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7.23. </w:t>
      </w:r>
      <w:hyperlink r:id="rId90" w:history="1">
        <w:r>
          <w:rPr>
            <w:color w:val="0000FF"/>
          </w:rPr>
          <w:t>строки 1.1.1.1.4.2.1</w:t>
        </w:r>
      </w:hyperlink>
      <w:r>
        <w:t>-</w:t>
      </w:r>
      <w:hyperlink r:id="rId91" w:history="1">
        <w:r>
          <w:rPr>
            <w:color w:val="0000FF"/>
          </w:rPr>
          <w:t>1.1.1.4.2.5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1.1.1.1.4.2.1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Энергетиков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Энергетиков, 37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объектов, в отношении которых выполнены работы по ремонту </w:t>
            </w:r>
            <w:r>
              <w:lastRenderedPageBreak/>
              <w:t>пешеходных дорожек и тротуаров (оплата работ, выполненных в 2016 году)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326,73040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1.1.1.1.4.2.2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</w:t>
            </w:r>
            <w:proofErr w:type="spellStart"/>
            <w:r>
              <w:t>Камышловская</w:t>
            </w:r>
            <w:proofErr w:type="spellEnd"/>
            <w:r>
              <w:t xml:space="preserve"> </w:t>
            </w:r>
            <w:r>
              <w:lastRenderedPageBreak/>
              <w:t xml:space="preserve">от ул. </w:t>
            </w:r>
            <w:proofErr w:type="spellStart"/>
            <w:r>
              <w:t>Камышловской</w:t>
            </w:r>
            <w:proofErr w:type="spellEnd"/>
            <w:r>
              <w:t>, 2 до ул. Норильской, 9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411,23904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1.1.1.1.4.2.3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Глинки от ул. Геологов, 15 до ул. Глинки, 8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253,58226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Советской Армии от ул. Советской Армии, 9 до ул. Кавалерийской, 3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86,14957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1.1.1.1.4.2.5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9-го Мая от ул. Мира до ул. Баумана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82,03836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7.24. </w:t>
      </w:r>
      <w:hyperlink r:id="rId92" w:history="1">
        <w:r>
          <w:rPr>
            <w:color w:val="0000FF"/>
          </w:rPr>
          <w:t>строки 1.1.1.1.4.2.10</w:t>
        </w:r>
      </w:hyperlink>
      <w:r>
        <w:t>-</w:t>
      </w:r>
      <w:hyperlink r:id="rId93" w:history="1">
        <w:r>
          <w:rPr>
            <w:color w:val="0000FF"/>
          </w:rPr>
          <w:t>1.1.1.1.4.2.13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1.1.1.1.4.2.10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Снайперов от ул. Чайковского до ул. Мира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661,5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235,14974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1.1.1.1.4.2.11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Космонавта Леонова от ул. Космонавта Леонова, 47а до ул. Рязанской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379,5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324,12879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1.1.1.1.4.2.12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</w:t>
            </w:r>
            <w:proofErr w:type="spellStart"/>
            <w:r>
              <w:t>Сивкова</w:t>
            </w:r>
            <w:proofErr w:type="spellEnd"/>
            <w:r>
              <w:t xml:space="preserve"> от ул. Самолетной, 32 до ул. </w:t>
            </w:r>
            <w:r>
              <w:lastRenderedPageBreak/>
              <w:t>Карпинского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138,68715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1.1.1.1.4.2.13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Милиционера Власова от ул. Космонавта Беляева до ул. Сталеваров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462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475,01390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nformat"/>
        <w:jc w:val="both"/>
      </w:pPr>
      <w:r>
        <w:t xml:space="preserve">                                  1               13</w:t>
      </w:r>
    </w:p>
    <w:p w:rsidR="00D73ABD" w:rsidRDefault="00D73ABD">
      <w:pPr>
        <w:pStyle w:val="ConsPlusNonformat"/>
        <w:jc w:val="both"/>
      </w:pPr>
      <w:r>
        <w:t xml:space="preserve">    7.25.   </w:t>
      </w:r>
      <w:hyperlink r:id="rId94" w:history="1">
        <w:r>
          <w:rPr>
            <w:color w:val="0000FF"/>
          </w:rPr>
          <w:t>строки  1.1.1.1.4.2.14</w:t>
        </w:r>
      </w:hyperlink>
      <w:r>
        <w:t xml:space="preserve"> -</w:t>
      </w:r>
      <w:hyperlink r:id="rId95" w:history="1">
        <w:r>
          <w:rPr>
            <w:color w:val="0000FF"/>
          </w:rPr>
          <w:t>1.1.1.1.4.2.14</w:t>
        </w:r>
      </w:hyperlink>
      <w:r>
        <w:t xml:space="preserve">   изложить  в  следующей</w:t>
      </w:r>
    </w:p>
    <w:p w:rsidR="00D73ABD" w:rsidRDefault="00D73ABD">
      <w:pPr>
        <w:pStyle w:val="ConsPlusNonformat"/>
        <w:jc w:val="both"/>
      </w:pPr>
      <w:r>
        <w:t>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1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Левченко от ул. Стахановской до ул. Капитана Гастелло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576,0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1216,16661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2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Нефтяников от ул. Качалова до ул. Космонавта Леонова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554,0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885,61913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3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Модельная от проспекта Декабристов до ул. Танкистов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294,0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667,35002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4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Технический проезд по шоссе Космонавтов от ул. Качалова до ул. Космонавта Леонова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198,0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534,41275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lastRenderedPageBreak/>
              <w:t xml:space="preserve">              5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проспект Декабристов от проспекта Декабристов, 75 до проспекта Декабристов, 91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294,0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277,41939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6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Космонавта Леонова от ул. Космонавта Леонова, 43а до ул. Космонавта Леонова, 43б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242,0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386,55320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7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Кавалерийская от ул. Танкистов до проспекта Декабристов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316,2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499,55863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8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Чайковского (вдоль детского сада N 271)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226,8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305,04256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9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тротуар по ул. Кавалерийской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45,88833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10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Встречная от остановки "Санаторий "Энергетик" до ул. Встречной, 31а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105,0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298,12451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11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Молодежная от ул. </w:t>
            </w:r>
            <w:r>
              <w:lastRenderedPageBreak/>
              <w:t>Карпинского до ул. Карпинского, 51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231,0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376,35042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12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Мира от ул. Одоевского до ул. Качалова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790,0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415,950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13</w:t>
            </w:r>
          </w:p>
          <w:p w:rsidR="00D73ABD" w:rsidRDefault="00D73ABD">
            <w:pPr>
              <w:pStyle w:val="ConsPlusNonformat"/>
              <w:jc w:val="both"/>
            </w:pPr>
            <w:r>
              <w:t>1.1.1.1.4.2.14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Чайковского от ул. Кавалерийской до ул. Снайперов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680,0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817,69479</w:t>
            </w:r>
          </w:p>
        </w:tc>
      </w:tr>
    </w:tbl>
    <w:p w:rsidR="00D73ABD" w:rsidRDefault="00D73ABD">
      <w:pPr>
        <w:sectPr w:rsidR="00D73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7.26. </w:t>
      </w:r>
      <w:hyperlink r:id="rId96" w:history="1">
        <w:r>
          <w:rPr>
            <w:color w:val="0000FF"/>
          </w:rPr>
          <w:t>строку 1.1.1.1.4.4.13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1.1.1.1.4.4.13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ул. Куйбышева от ул. Ленина до ул. Советской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1615,0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1793,85015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nformat"/>
        <w:jc w:val="both"/>
      </w:pPr>
      <w:r>
        <w:t xml:space="preserve">                                 1                 2</w:t>
      </w:r>
    </w:p>
    <w:p w:rsidR="00D73ABD" w:rsidRDefault="00D73ABD">
      <w:pPr>
        <w:pStyle w:val="ConsPlusNonformat"/>
        <w:jc w:val="both"/>
      </w:pPr>
      <w:r>
        <w:t xml:space="preserve">    7.27.  </w:t>
      </w:r>
      <w:hyperlink r:id="rId97" w:history="1">
        <w:r>
          <w:rPr>
            <w:color w:val="0000FF"/>
          </w:rPr>
          <w:t>строки  1.1.1.1.4.4.16</w:t>
        </w:r>
      </w:hyperlink>
      <w:r>
        <w:t xml:space="preserve"> ,  </w:t>
      </w:r>
      <w:hyperlink r:id="rId98" w:history="1">
        <w:r>
          <w:rPr>
            <w:color w:val="0000FF"/>
          </w:rPr>
          <w:t>1.1.1.1.4.4.16</w:t>
        </w:r>
      </w:hyperlink>
      <w:r>
        <w:t xml:space="preserve">   изложить  в следующей</w:t>
      </w:r>
    </w:p>
    <w:p w:rsidR="00D73ABD" w:rsidRDefault="00D73ABD">
      <w:pPr>
        <w:pStyle w:val="ConsPlusNonformat"/>
        <w:jc w:val="both"/>
      </w:pPr>
      <w:r>
        <w:t>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1</w:t>
            </w:r>
          </w:p>
          <w:p w:rsidR="00D73ABD" w:rsidRDefault="00D73ABD">
            <w:pPr>
              <w:pStyle w:val="ConsPlusNonformat"/>
              <w:jc w:val="both"/>
            </w:pPr>
            <w:r>
              <w:t>1.1.1.1.4.4.16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проспект Комсомольский от ул. Петропавловской до ул. Советской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1777,0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2008,76950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2</w:t>
            </w:r>
          </w:p>
          <w:p w:rsidR="00D73ABD" w:rsidRDefault="00D73ABD">
            <w:pPr>
              <w:pStyle w:val="ConsPlusNonformat"/>
              <w:jc w:val="both"/>
            </w:pPr>
            <w:r>
              <w:t>1.1.1.1.4.4.16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Комсомольский проспект от ул. Советской до ул. Монастырской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1117,4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1260,19127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nformat"/>
        <w:jc w:val="both"/>
      </w:pPr>
      <w:r>
        <w:t xml:space="preserve">                               3</w:t>
      </w:r>
    </w:p>
    <w:p w:rsidR="00D73ABD" w:rsidRDefault="00D73ABD">
      <w:pPr>
        <w:pStyle w:val="ConsPlusNonformat"/>
        <w:jc w:val="both"/>
      </w:pPr>
      <w:r>
        <w:t xml:space="preserve">    7.28. </w:t>
      </w:r>
      <w:hyperlink r:id="rId99" w:history="1">
        <w:r>
          <w:rPr>
            <w:color w:val="0000FF"/>
          </w:rPr>
          <w:t xml:space="preserve">строку </w:t>
        </w:r>
        <w:proofErr w:type="gramStart"/>
        <w:r>
          <w:rPr>
            <w:color w:val="0000FF"/>
          </w:rPr>
          <w:t>1.1.1.1.4.4.16</w:t>
        </w:r>
      </w:hyperlink>
      <w:r>
        <w:t xml:space="preserve">  признать</w:t>
      </w:r>
      <w:proofErr w:type="gramEnd"/>
      <w:r>
        <w:t xml:space="preserve"> утратившей силу;</w:t>
      </w:r>
    </w:p>
    <w:p w:rsidR="00D73ABD" w:rsidRDefault="00D73ABD">
      <w:pPr>
        <w:pStyle w:val="ConsPlusNonformat"/>
        <w:jc w:val="both"/>
      </w:pPr>
      <w:r>
        <w:t xml:space="preserve">                                      3                                  4</w:t>
      </w:r>
    </w:p>
    <w:p w:rsidR="00D73ABD" w:rsidRDefault="00D73ABD">
      <w:pPr>
        <w:pStyle w:val="ConsPlusNonformat"/>
        <w:jc w:val="both"/>
      </w:pPr>
      <w:r>
        <w:t xml:space="preserve">    7.29.  после строки </w:t>
      </w:r>
      <w:proofErr w:type="gramStart"/>
      <w:r>
        <w:t xml:space="preserve">1.1.1.1.4.4.16  </w:t>
      </w:r>
      <w:hyperlink r:id="rId100" w:history="1">
        <w:r>
          <w:rPr>
            <w:color w:val="0000FF"/>
          </w:rPr>
          <w:t>дополнить</w:t>
        </w:r>
        <w:proofErr w:type="gramEnd"/>
      </w:hyperlink>
      <w:r>
        <w:t xml:space="preserve"> строками 1.1.1.1.4.4.16 ,</w:t>
      </w:r>
    </w:p>
    <w:p w:rsidR="00D73ABD" w:rsidRDefault="00D73ABD">
      <w:pPr>
        <w:pStyle w:val="ConsPlusNonformat"/>
        <w:jc w:val="both"/>
      </w:pPr>
      <w:r>
        <w:t xml:space="preserve">              5</w:t>
      </w:r>
    </w:p>
    <w:p w:rsidR="00D73ABD" w:rsidRDefault="00D73ABD">
      <w:pPr>
        <w:pStyle w:val="ConsPlusNonformat"/>
        <w:jc w:val="both"/>
      </w:pPr>
      <w:proofErr w:type="gramStart"/>
      <w:r>
        <w:t>1.1.1.1.4.4.16  следующего</w:t>
      </w:r>
      <w:proofErr w:type="gramEnd"/>
      <w:r>
        <w:t xml:space="preserve">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lastRenderedPageBreak/>
              <w:t xml:space="preserve">              4</w:t>
            </w:r>
          </w:p>
          <w:p w:rsidR="00D73ABD" w:rsidRDefault="00D73ABD">
            <w:pPr>
              <w:pStyle w:val="ConsPlusNonformat"/>
              <w:jc w:val="both"/>
            </w:pPr>
            <w:r>
              <w:t>1.1.1.1.4.4.16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Комсомольский проспект, 7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232,13735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5</w:t>
            </w:r>
          </w:p>
          <w:p w:rsidR="00D73ABD" w:rsidRDefault="00D73ABD">
            <w:pPr>
              <w:pStyle w:val="ConsPlusNonformat"/>
              <w:jc w:val="both"/>
            </w:pPr>
            <w:r>
              <w:t>1.1.1.1.4.4.16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Перекресток ул. 25-го Октября и ул. Петропавловской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280,0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301,78181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7.30. </w:t>
      </w:r>
      <w:hyperlink r:id="rId101" w:history="1">
        <w:r>
          <w:rPr>
            <w:color w:val="0000FF"/>
          </w:rPr>
          <w:t>строки 1.1.1.1.4.5.3</w:t>
        </w:r>
      </w:hyperlink>
      <w:r>
        <w:t>-</w:t>
      </w:r>
      <w:hyperlink r:id="rId102" w:history="1">
        <w:r>
          <w:rPr>
            <w:color w:val="0000FF"/>
          </w:rPr>
          <w:t>1.1.1.1.4.5.7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1.1.1.1.4.5.3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Тургенева (четная сторона) от ул. КИМ до ул. Дружбы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458,124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1.1.1.1.4.5.4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Братьев Вагановых (четная сторона) от ул. Уральской до ул. КИМ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977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1322,795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1.1.1.1.4.5.5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Циолковского от ул. Лебедева до ул. Уральской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472,209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1.1.1.1.4.5.6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Юрша (четная сторона) от ул. Старцева до ул. </w:t>
            </w:r>
            <w:proofErr w:type="spellStart"/>
            <w:r>
              <w:t>Уинской</w:t>
            </w:r>
            <w:proofErr w:type="spellEnd"/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1255,9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1751,133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1.1.1.1.4.5.7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бульвар Гагарина (четная сторона, </w:t>
            </w:r>
            <w:r>
              <w:lastRenderedPageBreak/>
              <w:t>между основной проезжей частью бульвара Гагарина и пешеходной (бульварной) зоной) от бульвара Гагарина, 75 до ул. Ушинского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площадь газонов вдоль пешеходных </w:t>
            </w:r>
            <w:r>
              <w:lastRenderedPageBreak/>
              <w:t>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1171,3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381,932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7.31. </w:t>
      </w:r>
      <w:hyperlink r:id="rId103" w:history="1">
        <w:r>
          <w:rPr>
            <w:color w:val="0000FF"/>
          </w:rPr>
          <w:t>строки 1.1.1.1.4.7.7</w:t>
        </w:r>
      </w:hyperlink>
      <w:r>
        <w:t>-</w:t>
      </w:r>
      <w:hyperlink r:id="rId104" w:history="1">
        <w:r>
          <w:rPr>
            <w:color w:val="0000FF"/>
          </w:rPr>
          <w:t>1.1.1.1.4.7.21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1.1.1.1.4.7.7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Белинского от ул. 25-го Октября до ул. Сибирской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376,977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1.1.1.1.4.7.8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 xml:space="preserve"> от ул. Нечаева до ул. Краснофлотской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342,426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1.1.1.1.4.7.9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25-го Октября от ул. Белинского до ул. Полины Осипенко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578,383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1.1.1.1.4.7.10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Газеты "Звезда" от ул. Полины Осипенко до ул. Белинского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408,5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642,022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1.1.1.1.4.7.11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Льва Шатрова </w:t>
            </w:r>
            <w:r>
              <w:lastRenderedPageBreak/>
              <w:t>от ул. Льва Шатрова, 23 до ул. Льва Шатрова, 34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883,574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1.1.1.1.4.7.12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Лодыгина от ул. Лодыгина, 6 до ул. Куйбышева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642,948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1.1.1.1.4.7.13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</w:t>
            </w:r>
            <w:proofErr w:type="spellStart"/>
            <w:r>
              <w:t>Полазненская</w:t>
            </w:r>
            <w:proofErr w:type="spellEnd"/>
            <w:r>
              <w:t xml:space="preserve"> от ул. Ижевской до ул. </w:t>
            </w:r>
            <w:proofErr w:type="spellStart"/>
            <w:r>
              <w:t>Усольской</w:t>
            </w:r>
            <w:proofErr w:type="spellEnd"/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249,195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Новосибирская от ул. Куйбышева до ул. Кузбасской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740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723,039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nformat"/>
              <w:jc w:val="both"/>
            </w:pPr>
            <w:r>
              <w:t xml:space="preserve">              1</w:t>
            </w:r>
          </w:p>
          <w:p w:rsidR="00D73ABD" w:rsidRDefault="00D73ABD">
            <w:pPr>
              <w:pStyle w:val="ConsPlusNonformat"/>
              <w:jc w:val="both"/>
            </w:pPr>
            <w:r>
              <w:t>1.1.1.1.4.7.14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проспект Комсомольский от ул. Пушкина до ул. Полины Осипенко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6250,0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15169,071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1.1.1.1.4.7.15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Белинского от ул. 25-го Октября до ул. Сибирской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645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235,368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1.1.1.1.4.7.16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 xml:space="preserve"> от ул. Нечаева до ул. Краснофлотской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14,238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1.1.1.1.4.7.17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 xml:space="preserve">ул. 25-го Октября от ул. Белинского </w:t>
            </w:r>
            <w:r>
              <w:lastRenderedPageBreak/>
              <w:t>до ул. Полины Осипенко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36,291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1.1.1.1.4.7.18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Газеты "Звезда" от ул. Полины Осипенко до ул. Белинского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35,764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1.1.1.1.4.7.19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Льва Шатрова от ул. Льва Шатрова, 23 до ул. Льва Шатрова, 34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38,029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1.1.1.1.4.7.20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Лодыгина от ул. Лодыгина, 6 до ул. Куйбышева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77,066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1.1.1.1.4.7.21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Новосибирская от ул. Куйбышева до ул. Кузбасской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158,8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56,419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7.32. </w:t>
      </w:r>
      <w:hyperlink r:id="rId105" w:history="1">
        <w:r>
          <w:rPr>
            <w:color w:val="0000FF"/>
          </w:rPr>
          <w:t>строки 1.1.1.1.4.8.6</w:t>
        </w:r>
      </w:hyperlink>
      <w:r>
        <w:t>-</w:t>
      </w:r>
      <w:hyperlink r:id="rId106" w:history="1">
        <w:r>
          <w:rPr>
            <w:color w:val="0000FF"/>
          </w:rPr>
          <w:t>1.1.1.1.4.8.12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1.1.1.1.4.8.6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Островского от ул. Мира, 28 до ул. Мира, 19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площадь пешеходных дорожек и тротуаров, приведенных в нормативное состояние в рамках </w:t>
            </w:r>
            <w:r>
              <w:lastRenderedPageBreak/>
              <w:t>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135,04327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1.1.1.1.4.8.7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Островского от ул. 40 лет Победы до ул. 40 лет Победы, 20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124,87509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1.1.1.1.4.8.8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40 лет Победы от остановки "Поликлиника" до ул. Мира, 2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84,5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63,09986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1.1.1.1.4.8.9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40 лет Победы от ул. 40 лет Победы, 36 до ул. 40 лет Победы, 74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31,69986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1.1.1.1.4.8.10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Островского от ул. Мира, 28 до ул. Мира, 19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3,78121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1.1.1.1.4.8.11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Островского от ул. 40-летия Победы до ул. 40-летия Победы, 20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34,08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9,20521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1.1.1.1.4.8.12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40-летия Победы от остановки "Поликлиника" до ул. Мира, 2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26,46850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>7.33. строки "</w:t>
      </w:r>
      <w:hyperlink r:id="rId107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финансирования", "</w:t>
      </w:r>
      <w:hyperlink r:id="rId108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4"/>
        <w:gridCol w:w="992"/>
        <w:gridCol w:w="1417"/>
      </w:tblGrid>
      <w:tr w:rsidR="00D73ABD">
        <w:tc>
          <w:tcPr>
            <w:tcW w:w="12644" w:type="dxa"/>
          </w:tcPr>
          <w:p w:rsidR="00D73ABD" w:rsidRDefault="00D73ABD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60202,931</w:t>
            </w:r>
          </w:p>
        </w:tc>
      </w:tr>
      <w:tr w:rsidR="00D73ABD">
        <w:tc>
          <w:tcPr>
            <w:tcW w:w="12644" w:type="dxa"/>
            <w:vMerge w:val="restart"/>
          </w:tcPr>
          <w:p w:rsidR="00D73ABD" w:rsidRDefault="00D73AB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всего, в том </w:t>
            </w:r>
            <w:r>
              <w:lastRenderedPageBreak/>
              <w:t>числе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2297613,374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1795914,954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1698,420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7.34. </w:t>
      </w:r>
      <w:hyperlink r:id="rId109" w:history="1">
        <w:r>
          <w:rPr>
            <w:color w:val="0000FF"/>
          </w:rPr>
          <w:t>строки 1.1.1.2.1.1</w:t>
        </w:r>
      </w:hyperlink>
      <w:r>
        <w:t>-</w:t>
      </w:r>
      <w:hyperlink r:id="rId110" w:history="1">
        <w:r>
          <w:rPr>
            <w:color w:val="0000FF"/>
          </w:rPr>
          <w:t>1.1.1.2.1.3</w:t>
        </w:r>
      </w:hyperlink>
      <w:r>
        <w:t>, "</w:t>
      </w:r>
      <w:hyperlink r:id="rId111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12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113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>Содержание и ремонт искусственных дорожных сооружений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протяженность элементов искусственных дорожных сооружений, в отношении которых осуществляется </w:t>
            </w:r>
            <w:r>
              <w:lastRenderedPageBreak/>
              <w:t>содержание и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20191,190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15.10.2017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моста через ручей Грязный, в отношении которого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367,0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827,300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путепровода по ул. Целинной, в отношении которого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1305,500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Обследование искусственных дорожных сооружений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проведены обследования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199,500</w:t>
            </w:r>
          </w:p>
        </w:tc>
      </w:tr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 xml:space="preserve">Разработка мероприятий обеспечения транспортной безопасности объектов транспортной инфраструктуры в сфере дорожного </w:t>
            </w:r>
            <w:r>
              <w:lastRenderedPageBreak/>
              <w:t>хозяйства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искусственных дорожных сооружений (мост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шоссе Космонавтов;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Космонавта </w:t>
            </w:r>
            <w:r>
              <w:lastRenderedPageBreak/>
              <w:t xml:space="preserve">Леонова; путепровод над ж/д путями и р. </w:t>
            </w:r>
            <w:proofErr w:type="spellStart"/>
            <w:r>
              <w:t>Данилихой</w:t>
            </w:r>
            <w:proofErr w:type="spellEnd"/>
            <w:r>
              <w:t xml:space="preserve"> (переход "Стаханова - Ива"); мостовой переход через р. </w:t>
            </w:r>
            <w:proofErr w:type="spellStart"/>
            <w:r>
              <w:t>Егошиху</w:t>
            </w:r>
            <w:proofErr w:type="spellEnd"/>
            <w:r>
              <w:t xml:space="preserve"> (переход "Стаханова - Ива"); путепровод над ж/д путями по шоссе Космонавтов; мост в створе ул. Революции и ул. Макаренко через р. </w:t>
            </w:r>
            <w:proofErr w:type="spellStart"/>
            <w:r>
              <w:t>Егошиху</w:t>
            </w:r>
            <w:proofErr w:type="spellEnd"/>
            <w:r>
              <w:t xml:space="preserve">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Красина; мост через р. Иву с эстакадой (переход "Стаханова - Ива");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Промышленной; путепровод по ул. Карпинского; путепровод на ж/д станции "Курья" через грузовые пути по ул. Светлогорской; путепровод на ж/д </w:t>
            </w:r>
            <w:r>
              <w:lastRenderedPageBreak/>
              <w:t xml:space="preserve">станции "Курья" через главные пути по ул. Светлогорской; мост через шлюзы Камской ГЭС; путепровод на станции "Блочная" ("Сосновый бор"); путепровод на станции "Блочная" (комплекс ППИ, дорога "Дружбы"); мост через р. </w:t>
            </w:r>
            <w:proofErr w:type="spellStart"/>
            <w:r>
              <w:t>Язовую</w:t>
            </w:r>
            <w:proofErr w:type="spellEnd"/>
            <w:r>
              <w:t xml:space="preserve"> по ул. Соликамской; путепровод по ул. Целинной; мост через р. Каму, ул. Попова - ул. Борцов Революции), в отношении которых проведены работы по дополнительной оценке уязвимости объектов транспортной инфраструктуры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879,353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искусственных дорожных сооружений (мост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</w:t>
            </w:r>
            <w:r>
              <w:lastRenderedPageBreak/>
              <w:t xml:space="preserve">шоссе Космонавтов;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Космонавта Леонова; путепровод над ж/д путями и р. </w:t>
            </w:r>
            <w:proofErr w:type="spellStart"/>
            <w:r>
              <w:t>Данилихой</w:t>
            </w:r>
            <w:proofErr w:type="spellEnd"/>
            <w:r>
              <w:t xml:space="preserve"> (переход "Стаханова - Ива"); мостовой переход через р. </w:t>
            </w:r>
            <w:proofErr w:type="spellStart"/>
            <w:r>
              <w:t>Егошиху</w:t>
            </w:r>
            <w:proofErr w:type="spellEnd"/>
            <w:r>
              <w:t xml:space="preserve"> (переход "Стаханова - Ива"); путепровод над ж/д путями по шоссе Космонавтов; мост в створе ул. Революции и ул. Макаренко через р. </w:t>
            </w:r>
            <w:proofErr w:type="spellStart"/>
            <w:r>
              <w:t>Егошиху</w:t>
            </w:r>
            <w:proofErr w:type="spellEnd"/>
            <w:r>
              <w:t xml:space="preserve">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Красина; мост через р. Иву с эстакадой (переход "Стаханова - Ива"); мост через р. </w:t>
            </w:r>
            <w:proofErr w:type="spellStart"/>
            <w:r>
              <w:t>Мулянку</w:t>
            </w:r>
            <w:proofErr w:type="spellEnd"/>
            <w:r>
              <w:t xml:space="preserve"> по ул. Промышленной; путепровод по ул. Карпинского; путепровод на ж/д станции "Курья" </w:t>
            </w:r>
            <w:r>
              <w:lastRenderedPageBreak/>
              <w:t xml:space="preserve">через грузовые пути по ул. Светлогорской; путепровод на ж/д станции "Курья" через главные пути по ул. Светлогорской; мост через шлюзы Камской ГЭС; путепровод на станции "Блочная" ("Сосновый бор"); путепровод на станции "Блочная" (комплекс ППИ, дорога "Дружбы"); мост через р. </w:t>
            </w:r>
            <w:proofErr w:type="spellStart"/>
            <w:r>
              <w:t>Язовую</w:t>
            </w:r>
            <w:proofErr w:type="spellEnd"/>
            <w:r>
              <w:t xml:space="preserve"> по ул. Соликамской; путепровод по ул. Целинной; мост через р. Каму, ул. Попова - ул. Борцов Революции), в отношении которых разработан план транспортной безопасности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1350,000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искусственных дорожных сооружений (мост </w:t>
            </w:r>
            <w:r>
              <w:lastRenderedPageBreak/>
              <w:t>через р. Каму), в отношении которых выполнены строительно-монтажные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15996,650</w:t>
            </w:r>
          </w:p>
        </w:tc>
      </w:tr>
      <w:tr w:rsidR="00D73ABD">
        <w:tc>
          <w:tcPr>
            <w:tcW w:w="12644" w:type="dxa"/>
            <w:gridSpan w:val="8"/>
          </w:tcPr>
          <w:p w:rsidR="00D73ABD" w:rsidRDefault="00D73ABD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40749,493</w:t>
            </w:r>
          </w:p>
        </w:tc>
      </w:tr>
      <w:tr w:rsidR="00D73ABD">
        <w:tc>
          <w:tcPr>
            <w:tcW w:w="12644" w:type="dxa"/>
            <w:gridSpan w:val="8"/>
          </w:tcPr>
          <w:p w:rsidR="00D73ABD" w:rsidRDefault="00D73ABD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40749,493</w:t>
            </w:r>
          </w:p>
        </w:tc>
      </w:tr>
      <w:tr w:rsidR="00D73ABD">
        <w:tc>
          <w:tcPr>
            <w:tcW w:w="12644" w:type="dxa"/>
            <w:gridSpan w:val="8"/>
            <w:vMerge w:val="restart"/>
          </w:tcPr>
          <w:p w:rsidR="00D73ABD" w:rsidRDefault="00D73AB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2338362,867</w:t>
            </w:r>
          </w:p>
        </w:tc>
      </w:tr>
      <w:tr w:rsidR="00D73ABD">
        <w:tc>
          <w:tcPr>
            <w:tcW w:w="12644" w:type="dxa"/>
            <w:gridSpan w:val="8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1836664,447</w:t>
            </w:r>
          </w:p>
        </w:tc>
      </w:tr>
      <w:tr w:rsidR="00D73ABD">
        <w:tc>
          <w:tcPr>
            <w:tcW w:w="12644" w:type="dxa"/>
            <w:gridSpan w:val="8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</w:t>
            </w:r>
            <w:r>
              <w:lastRenderedPageBreak/>
              <w:t>ьзованные ассигнования 2016 года)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1698,420</w:t>
            </w:r>
          </w:p>
        </w:tc>
      </w:tr>
      <w:tr w:rsidR="00D73ABD">
        <w:tc>
          <w:tcPr>
            <w:tcW w:w="12644" w:type="dxa"/>
            <w:gridSpan w:val="8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7.35. </w:t>
      </w:r>
      <w:hyperlink r:id="rId114" w:history="1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ул. Уральская от ул. Парковой до ул. Розалии Землячки (трамвайные пути)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количество объектов, в отношении которых выполнен этап строительно-монтажных работ по капитальному ремонту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198112,850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7.36. </w:t>
      </w:r>
      <w:hyperlink r:id="rId115" w:history="1">
        <w:r>
          <w:rPr>
            <w:color w:val="0000FF"/>
          </w:rPr>
          <w:t>строки 1.1.2.1.1.11</w:t>
        </w:r>
      </w:hyperlink>
      <w:r>
        <w:t>-</w:t>
      </w:r>
      <w:hyperlink r:id="rId116" w:history="1">
        <w:r>
          <w:rPr>
            <w:color w:val="0000FF"/>
          </w:rPr>
          <w:t>1.1.2.1.1.13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Есенина от ПК8+40 до ПК11 с разворотным кольцом по ул. Есенина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76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6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актов приемки разработанных и прошедших государственную </w:t>
            </w:r>
            <w:r>
              <w:lastRenderedPageBreak/>
              <w:t>экспертизу проектных документаций по капитальному ремонту автомобильных дорог с разворотными кольцами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2016 года)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1057,32626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1.1.2.1.1.12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проспект Декабристов от ул. 9-го Мая до ул. Шахтерской с разворотным кольцом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1361" w:type="dxa"/>
            <w:vMerge/>
          </w:tcPr>
          <w:p w:rsidR="00D73ABD" w:rsidRDefault="00D73ABD"/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1822,16177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1.1.2.1.1.13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ул. Социалистическая от ПК7 до ПК10+50 с разворотным кольцом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1361" w:type="dxa"/>
            <w:vMerge/>
          </w:tcPr>
          <w:p w:rsidR="00D73ABD" w:rsidRDefault="00D73ABD"/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1213,56697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>7.37. строки "</w:t>
      </w:r>
      <w:hyperlink r:id="rId117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118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119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4"/>
        <w:gridCol w:w="992"/>
        <w:gridCol w:w="1417"/>
      </w:tblGrid>
      <w:tr w:rsidR="00D73ABD">
        <w:tc>
          <w:tcPr>
            <w:tcW w:w="12644" w:type="dxa"/>
            <w:vMerge w:val="restart"/>
          </w:tcPr>
          <w:p w:rsidR="00D73ABD" w:rsidRDefault="00D73ABD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213938,017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209844,962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2016 года)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4093,055</w:t>
            </w:r>
          </w:p>
        </w:tc>
      </w:tr>
      <w:tr w:rsidR="00D73ABD">
        <w:tc>
          <w:tcPr>
            <w:tcW w:w="12644" w:type="dxa"/>
            <w:vMerge w:val="restart"/>
          </w:tcPr>
          <w:p w:rsidR="00D73ABD" w:rsidRDefault="00D73ABD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213938,017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209844,962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4093,055</w:t>
            </w:r>
          </w:p>
        </w:tc>
      </w:tr>
      <w:tr w:rsidR="00D73ABD">
        <w:tc>
          <w:tcPr>
            <w:tcW w:w="12644" w:type="dxa"/>
            <w:vMerge w:val="restart"/>
          </w:tcPr>
          <w:p w:rsidR="00D73ABD" w:rsidRDefault="00D73ABD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213938,017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209844,962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2016 года)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4093,055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7.38. </w:t>
      </w:r>
      <w:hyperlink r:id="rId120" w:history="1">
        <w:r>
          <w:rPr>
            <w:color w:val="0000FF"/>
          </w:rPr>
          <w:t>строки 1.1.3.1.1.1</w:t>
        </w:r>
      </w:hyperlink>
      <w:r>
        <w:t>-</w:t>
      </w:r>
      <w:hyperlink r:id="rId121" w:history="1">
        <w:r>
          <w:rPr>
            <w:color w:val="0000FF"/>
          </w:rPr>
          <w:t>1.1.3.1.1.3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Субсидии на содержание сетей наружного освещения</w:t>
            </w:r>
          </w:p>
        </w:tc>
        <w:tc>
          <w:tcPr>
            <w:tcW w:w="170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1361,44</w:t>
            </w:r>
          </w:p>
        </w:tc>
        <w:tc>
          <w:tcPr>
            <w:tcW w:w="992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126869,374</w:t>
            </w:r>
          </w:p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Субсидии на ремонт сетей наружного освещения (в том числе бесхозяйных сетей наружного освещения)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  <w:vMerge/>
          </w:tcPr>
          <w:p w:rsidR="00D73ABD" w:rsidRDefault="00D73ABD"/>
        </w:tc>
      </w:tr>
      <w:tr w:rsidR="00D73ABD">
        <w:tc>
          <w:tcPr>
            <w:tcW w:w="2381" w:type="dxa"/>
          </w:tcPr>
          <w:p w:rsidR="00D73ABD" w:rsidRDefault="00D73ABD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871" w:type="dxa"/>
          </w:tcPr>
          <w:p w:rsidR="00D73ABD" w:rsidRDefault="00D73ABD">
            <w:pPr>
              <w:pStyle w:val="ConsPlusNormal"/>
            </w:pPr>
            <w:r>
              <w:t>Субсидии на паспортизацию сетей наружного освещения, находящихся на содержании</w:t>
            </w:r>
          </w:p>
        </w:tc>
        <w:tc>
          <w:tcPr>
            <w:tcW w:w="1701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содержании, в отношении которых выполнены работы по паспортизации, инвентаризации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79,5</w:t>
            </w:r>
          </w:p>
        </w:tc>
        <w:tc>
          <w:tcPr>
            <w:tcW w:w="992" w:type="dxa"/>
            <w:vMerge/>
          </w:tcPr>
          <w:p w:rsidR="00D73ABD" w:rsidRDefault="00D73ABD"/>
        </w:tc>
        <w:tc>
          <w:tcPr>
            <w:tcW w:w="1417" w:type="dxa"/>
            <w:vMerge/>
          </w:tcPr>
          <w:p w:rsidR="00D73ABD" w:rsidRDefault="00D73ABD"/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lastRenderedPageBreak/>
        <w:t xml:space="preserve">7.39. после строки 1.1.3.1.1.4 </w:t>
      </w:r>
      <w:hyperlink r:id="rId122" w:history="1">
        <w:r>
          <w:rPr>
            <w:color w:val="0000FF"/>
          </w:rPr>
          <w:t>дополнить</w:t>
        </w:r>
      </w:hyperlink>
      <w:r>
        <w:t xml:space="preserve"> строкой 1.1.3.1.1.5 следующего содержания: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Субсидии на организацию новогодней иллюминации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количество монтированных на улично-дорожной сети города светодиодных конструкций новогодней иллюминации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10000,0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7.40. </w:t>
      </w:r>
      <w:hyperlink r:id="rId123" w:history="1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3"/>
        <w:gridCol w:w="964"/>
        <w:gridCol w:w="1474"/>
      </w:tblGrid>
      <w:tr w:rsidR="00D73ABD">
        <w:tc>
          <w:tcPr>
            <w:tcW w:w="12643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153713,184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7.41. </w:t>
      </w:r>
      <w:hyperlink r:id="rId124" w:history="1">
        <w:r>
          <w:rPr>
            <w:color w:val="0000FF"/>
          </w:rPr>
          <w:t>строки 1.1.3.1.3</w:t>
        </w:r>
      </w:hyperlink>
      <w:r>
        <w:t>, "</w:t>
      </w:r>
      <w:hyperlink r:id="rId125" w:history="1">
        <w:r>
          <w:rPr>
            <w:color w:val="0000FF"/>
          </w:rPr>
          <w:t>Итого</w:t>
        </w:r>
      </w:hyperlink>
      <w:r>
        <w:t xml:space="preserve"> по мероприятию 1.1.3.1.3,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71"/>
        <w:gridCol w:w="1701"/>
        <w:gridCol w:w="1276"/>
        <w:gridCol w:w="1361"/>
        <w:gridCol w:w="2041"/>
        <w:gridCol w:w="737"/>
        <w:gridCol w:w="1276"/>
        <w:gridCol w:w="992"/>
        <w:gridCol w:w="1417"/>
      </w:tblGrid>
      <w:tr w:rsidR="00D73ABD">
        <w:tc>
          <w:tcPr>
            <w:tcW w:w="238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1871" w:type="dxa"/>
            <w:vMerge w:val="restart"/>
          </w:tcPr>
          <w:p w:rsidR="00D73ABD" w:rsidRDefault="00D73ABD">
            <w:pPr>
              <w:pStyle w:val="ConsPlusNormal"/>
            </w:pPr>
            <w:r>
              <w:t>Паспортизация, инвентаризация сетей наружного освещения</w:t>
            </w:r>
          </w:p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протяженность сетей наружного освещения, в отношении которых выполнены работы по паспортизации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10,495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127,400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 xml:space="preserve">протяженность бесхозяйных сетей наружного освещения, в отношении которых </w:t>
            </w:r>
            <w:r>
              <w:lastRenderedPageBreak/>
              <w:t>представлено уведомление функционального органа о принятии документации для постановки на учет как бесхозяйное имущество в ЕГРП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17,800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администрация Кировского </w:t>
            </w:r>
            <w:r>
              <w:lastRenderedPageBreak/>
              <w:t>района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93,200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10,700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3,93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74,408</w:t>
            </w:r>
          </w:p>
        </w:tc>
      </w:tr>
      <w:tr w:rsidR="00D73ABD">
        <w:tc>
          <w:tcPr>
            <w:tcW w:w="2381" w:type="dxa"/>
            <w:vMerge/>
          </w:tcPr>
          <w:p w:rsidR="00D73ABD" w:rsidRDefault="00D73ABD"/>
        </w:tc>
        <w:tc>
          <w:tcPr>
            <w:tcW w:w="1871" w:type="dxa"/>
            <w:vMerge/>
          </w:tcPr>
          <w:p w:rsidR="00D73ABD" w:rsidRDefault="00D73ABD"/>
        </w:tc>
        <w:tc>
          <w:tcPr>
            <w:tcW w:w="1701" w:type="dxa"/>
          </w:tcPr>
          <w:p w:rsidR="00D73ABD" w:rsidRDefault="00D73ABD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2,600</w:t>
            </w:r>
          </w:p>
        </w:tc>
      </w:tr>
      <w:tr w:rsidR="00D73ABD">
        <w:tc>
          <w:tcPr>
            <w:tcW w:w="12644" w:type="dxa"/>
            <w:gridSpan w:val="8"/>
          </w:tcPr>
          <w:p w:rsidR="00D73ABD" w:rsidRDefault="00D73ABD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326,108</w:t>
            </w:r>
          </w:p>
        </w:tc>
      </w:tr>
    </w:tbl>
    <w:p w:rsidR="00D73ABD" w:rsidRDefault="00D73ABD">
      <w:pPr>
        <w:sectPr w:rsidR="00D73A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>7.42. строки "</w:t>
      </w:r>
      <w:hyperlink r:id="rId126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27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128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4"/>
        <w:gridCol w:w="992"/>
        <w:gridCol w:w="1417"/>
      </w:tblGrid>
      <w:tr w:rsidR="00D73ABD">
        <w:tc>
          <w:tcPr>
            <w:tcW w:w="12644" w:type="dxa"/>
          </w:tcPr>
          <w:p w:rsidR="00D73ABD" w:rsidRDefault="00D73ABD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157084,138</w:t>
            </w:r>
          </w:p>
        </w:tc>
      </w:tr>
      <w:tr w:rsidR="00D73ABD">
        <w:tc>
          <w:tcPr>
            <w:tcW w:w="12644" w:type="dxa"/>
          </w:tcPr>
          <w:p w:rsidR="00D73ABD" w:rsidRDefault="00D73ABD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157084,138</w:t>
            </w:r>
          </w:p>
        </w:tc>
      </w:tr>
      <w:tr w:rsidR="00D73ABD">
        <w:tc>
          <w:tcPr>
            <w:tcW w:w="12644" w:type="dxa"/>
            <w:vMerge w:val="restart"/>
          </w:tcPr>
          <w:p w:rsidR="00D73ABD" w:rsidRDefault="00D73AB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2709385,022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2203593,547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t>5791,475</w:t>
            </w:r>
          </w:p>
        </w:tc>
      </w:tr>
      <w:tr w:rsidR="00D73ABD">
        <w:tc>
          <w:tcPr>
            <w:tcW w:w="12644" w:type="dxa"/>
            <w:vMerge/>
          </w:tcPr>
          <w:p w:rsidR="00D73ABD" w:rsidRDefault="00D73ABD"/>
        </w:tc>
        <w:tc>
          <w:tcPr>
            <w:tcW w:w="992" w:type="dxa"/>
          </w:tcPr>
          <w:p w:rsidR="00D73ABD" w:rsidRDefault="00D73ABD">
            <w:pPr>
              <w:pStyle w:val="ConsPlusNormal"/>
              <w:jc w:val="center"/>
            </w:pPr>
            <w:r>
              <w:t>бюджет Российской Федерац</w:t>
            </w:r>
            <w:r>
              <w:lastRenderedPageBreak/>
              <w:t>ии</w:t>
            </w:r>
          </w:p>
        </w:tc>
        <w:tc>
          <w:tcPr>
            <w:tcW w:w="141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500000,000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8. В </w:t>
      </w:r>
      <w:hyperlink r:id="rId129" w:history="1">
        <w:r>
          <w:rPr>
            <w:color w:val="0000FF"/>
          </w:rPr>
          <w:t>приложении 2</w:t>
        </w:r>
      </w:hyperlink>
      <w:r>
        <w:t>: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 xml:space="preserve">8.1. </w:t>
      </w:r>
      <w:hyperlink r:id="rId130" w:history="1">
        <w:r>
          <w:rPr>
            <w:color w:val="0000FF"/>
          </w:rPr>
          <w:t>строки 1.2.1.1.1.1</w:t>
        </w:r>
      </w:hyperlink>
      <w:r>
        <w:t>-</w:t>
      </w:r>
      <w:hyperlink r:id="rId131" w:history="1">
        <w:r>
          <w:rPr>
            <w:color w:val="0000FF"/>
          </w:rPr>
          <w:t>1.2.1.1.1.4</w:t>
        </w:r>
      </w:hyperlink>
      <w:r>
        <w:t>, "</w:t>
      </w:r>
      <w:hyperlink r:id="rId132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608"/>
        <w:gridCol w:w="1587"/>
        <w:gridCol w:w="1276"/>
        <w:gridCol w:w="1304"/>
        <w:gridCol w:w="2041"/>
        <w:gridCol w:w="737"/>
        <w:gridCol w:w="964"/>
        <w:gridCol w:w="1304"/>
        <w:gridCol w:w="1757"/>
      </w:tblGrid>
      <w:tr w:rsidR="00D73ABD">
        <w:tc>
          <w:tcPr>
            <w:tcW w:w="1474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608" w:type="dxa"/>
            <w:vMerge w:val="restart"/>
          </w:tcPr>
          <w:p w:rsidR="00D73ABD" w:rsidRDefault="00D73ABD">
            <w:pPr>
              <w:pStyle w:val="ConsPlusNormal"/>
            </w:pPr>
            <w:r>
              <w:t>Реконструкция пересечения ул. Героев Хасана и Транссибирской магистрали (включая тоннель). 2 этап. Реконструкция участка автомобильной дороги и ул. Героев Хасана от км 8+930 до ул. Ферма 4-я. 3 этап. Реконструкция ул. Героев Хасана от ул. Ферма 4-я до ул. Василия Васильева</w:t>
            </w:r>
          </w:p>
        </w:tc>
        <w:tc>
          <w:tcPr>
            <w:tcW w:w="158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76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04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которого выполнены подготовительные работы, переустройство коммуникаций</w:t>
            </w:r>
          </w:p>
        </w:tc>
        <w:tc>
          <w:tcPr>
            <w:tcW w:w="73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64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25000,000</w:t>
            </w:r>
          </w:p>
        </w:tc>
      </w:tr>
      <w:tr w:rsidR="00D73ABD">
        <w:trPr>
          <w:trHeight w:val="450"/>
        </w:trPr>
        <w:tc>
          <w:tcPr>
            <w:tcW w:w="1474" w:type="dxa"/>
            <w:vMerge/>
          </w:tcPr>
          <w:p w:rsidR="00D73ABD" w:rsidRDefault="00D73ABD"/>
        </w:tc>
        <w:tc>
          <w:tcPr>
            <w:tcW w:w="2608" w:type="dxa"/>
            <w:vMerge/>
          </w:tcPr>
          <w:p w:rsidR="00D73ABD" w:rsidRDefault="00D73ABD"/>
        </w:tc>
        <w:tc>
          <w:tcPr>
            <w:tcW w:w="1587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1304" w:type="dxa"/>
            <w:vMerge/>
          </w:tcPr>
          <w:p w:rsidR="00D73ABD" w:rsidRDefault="00D73ABD"/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  <w:vMerge/>
          </w:tcPr>
          <w:p w:rsidR="00D73ABD" w:rsidRDefault="00D73ABD"/>
        </w:tc>
        <w:tc>
          <w:tcPr>
            <w:tcW w:w="964" w:type="dxa"/>
            <w:vMerge/>
          </w:tcPr>
          <w:p w:rsidR="00D73ABD" w:rsidRDefault="00D73ABD"/>
        </w:tc>
        <w:tc>
          <w:tcPr>
            <w:tcW w:w="1304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67068,203</w:t>
            </w:r>
          </w:p>
        </w:tc>
      </w:tr>
      <w:tr w:rsidR="00D73ABD">
        <w:tc>
          <w:tcPr>
            <w:tcW w:w="1474" w:type="dxa"/>
            <w:vMerge/>
          </w:tcPr>
          <w:p w:rsidR="00D73ABD" w:rsidRDefault="00D73ABD"/>
        </w:tc>
        <w:tc>
          <w:tcPr>
            <w:tcW w:w="2608" w:type="dxa"/>
            <w:vMerge/>
          </w:tcPr>
          <w:p w:rsidR="00D73ABD" w:rsidRDefault="00D73ABD"/>
        </w:tc>
        <w:tc>
          <w:tcPr>
            <w:tcW w:w="1587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площадь проезжей части автомобильной дороги, в отношении которой выполнены подготовительные работы 1 этапа реконструкции (неисполнение показателя в 2016 году)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12190</w:t>
            </w:r>
          </w:p>
        </w:tc>
        <w:tc>
          <w:tcPr>
            <w:tcW w:w="1304" w:type="dxa"/>
            <w:vMerge/>
          </w:tcPr>
          <w:p w:rsidR="00D73ABD" w:rsidRDefault="00D73ABD"/>
        </w:tc>
        <w:tc>
          <w:tcPr>
            <w:tcW w:w="1757" w:type="dxa"/>
            <w:vMerge/>
          </w:tcPr>
          <w:p w:rsidR="00D73ABD" w:rsidRDefault="00D73ABD"/>
        </w:tc>
      </w:tr>
      <w:tr w:rsidR="00D73ABD"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608" w:type="dxa"/>
          </w:tcPr>
          <w:p w:rsidR="00D73ABD" w:rsidRDefault="00D73ABD">
            <w:pPr>
              <w:pStyle w:val="ConsPlusNormal"/>
            </w:pPr>
            <w:r>
              <w:t>Осуществление авторского надзора</w:t>
            </w:r>
          </w:p>
        </w:tc>
        <w:tc>
          <w:tcPr>
            <w:tcW w:w="1587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оказанных услуг по </w:t>
            </w:r>
            <w:r>
              <w:lastRenderedPageBreak/>
              <w:t>осуществлению авторского надзора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797,591</w:t>
            </w:r>
          </w:p>
        </w:tc>
      </w:tr>
      <w:tr w:rsidR="00D73ABD"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08" w:type="dxa"/>
          </w:tcPr>
          <w:p w:rsidR="00D73ABD" w:rsidRDefault="00D73ABD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587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7134,166</w:t>
            </w:r>
          </w:p>
        </w:tc>
      </w:tr>
      <w:tr w:rsidR="00D73ABD">
        <w:tc>
          <w:tcPr>
            <w:tcW w:w="1474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608" w:type="dxa"/>
            <w:vMerge w:val="restart"/>
          </w:tcPr>
          <w:p w:rsidR="00D73ABD" w:rsidRDefault="00D73ABD">
            <w:pPr>
              <w:pStyle w:val="ConsPlusNormal"/>
            </w:pPr>
            <w:r>
              <w:t>Реконструкция пересечения ул. Героев Хасана и Транссибирской магистрали (включая тоннель) (проектно-изыскательские работы)</w:t>
            </w:r>
          </w:p>
        </w:tc>
        <w:tc>
          <w:tcPr>
            <w:tcW w:w="1587" w:type="dxa"/>
            <w:vMerge/>
          </w:tcPr>
          <w:p w:rsidR="00D73ABD" w:rsidRDefault="00D73ABD"/>
        </w:tc>
        <w:tc>
          <w:tcPr>
            <w:tcW w:w="1276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количество разработанных рабочих документаций</w:t>
            </w:r>
          </w:p>
        </w:tc>
        <w:tc>
          <w:tcPr>
            <w:tcW w:w="73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6329,500</w:t>
            </w:r>
          </w:p>
        </w:tc>
      </w:tr>
      <w:tr w:rsidR="00D73ABD">
        <w:tc>
          <w:tcPr>
            <w:tcW w:w="1474" w:type="dxa"/>
            <w:vMerge/>
          </w:tcPr>
          <w:p w:rsidR="00D73ABD" w:rsidRDefault="00D73ABD"/>
        </w:tc>
        <w:tc>
          <w:tcPr>
            <w:tcW w:w="2608" w:type="dxa"/>
            <w:vMerge/>
          </w:tcPr>
          <w:p w:rsidR="00D73ABD" w:rsidRDefault="00D73ABD"/>
        </w:tc>
        <w:tc>
          <w:tcPr>
            <w:tcW w:w="1587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1304" w:type="dxa"/>
            <w:vMerge/>
          </w:tcPr>
          <w:p w:rsidR="00D73ABD" w:rsidRDefault="00D73ABD"/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  <w:vMerge/>
          </w:tcPr>
          <w:p w:rsidR="00D73ABD" w:rsidRDefault="00D73ABD"/>
        </w:tc>
        <w:tc>
          <w:tcPr>
            <w:tcW w:w="964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18988,240</w:t>
            </w:r>
          </w:p>
        </w:tc>
      </w:tr>
      <w:tr w:rsidR="00D73ABD">
        <w:tc>
          <w:tcPr>
            <w:tcW w:w="1474" w:type="dxa"/>
            <w:vMerge/>
          </w:tcPr>
          <w:p w:rsidR="00D73ABD" w:rsidRDefault="00D73ABD"/>
        </w:tc>
        <w:tc>
          <w:tcPr>
            <w:tcW w:w="2608" w:type="dxa"/>
            <w:vMerge/>
          </w:tcPr>
          <w:p w:rsidR="00D73ABD" w:rsidRDefault="00D73ABD"/>
        </w:tc>
        <w:tc>
          <w:tcPr>
            <w:tcW w:w="1587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1304" w:type="dxa"/>
            <w:vMerge/>
          </w:tcPr>
          <w:p w:rsidR="00D73ABD" w:rsidRDefault="00D73ABD"/>
        </w:tc>
        <w:tc>
          <w:tcPr>
            <w:tcW w:w="2041" w:type="dxa"/>
          </w:tcPr>
          <w:p w:rsidR="00D73ABD" w:rsidRDefault="00D73ABD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2016 год)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13500,000</w:t>
            </w:r>
          </w:p>
        </w:tc>
      </w:tr>
      <w:tr w:rsidR="00D73ABD">
        <w:tc>
          <w:tcPr>
            <w:tcW w:w="11991" w:type="dxa"/>
            <w:gridSpan w:val="8"/>
            <w:vMerge w:val="restart"/>
          </w:tcPr>
          <w:p w:rsidR="00D73ABD" w:rsidRDefault="00D73AB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138817,700</w:t>
            </w:r>
          </w:p>
        </w:tc>
      </w:tr>
      <w:tr w:rsidR="00D73ABD">
        <w:tc>
          <w:tcPr>
            <w:tcW w:w="11991" w:type="dxa"/>
            <w:gridSpan w:val="8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31329,500</w:t>
            </w:r>
          </w:p>
        </w:tc>
      </w:tr>
      <w:tr w:rsidR="00D73ABD">
        <w:tc>
          <w:tcPr>
            <w:tcW w:w="11991" w:type="dxa"/>
            <w:gridSpan w:val="8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93988,200</w:t>
            </w:r>
          </w:p>
        </w:tc>
      </w:tr>
      <w:tr w:rsidR="00D73ABD">
        <w:tc>
          <w:tcPr>
            <w:tcW w:w="11991" w:type="dxa"/>
            <w:gridSpan w:val="8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13500,000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8.2. </w:t>
      </w:r>
      <w:hyperlink r:id="rId133" w:history="1">
        <w:r>
          <w:rPr>
            <w:color w:val="0000FF"/>
          </w:rPr>
          <w:t>строку 1.2.1.1.4.2</w:t>
        </w:r>
      </w:hyperlink>
      <w:r>
        <w:t xml:space="preserve"> признать утратившей силу;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 xml:space="preserve">8.3. </w:t>
      </w:r>
      <w:hyperlink r:id="rId134" w:history="1">
        <w:r>
          <w:rPr>
            <w:color w:val="0000FF"/>
          </w:rPr>
          <w:t>строку</w:t>
        </w:r>
      </w:hyperlink>
      <w:r>
        <w:t xml:space="preserve"> "Итого по мероприятию 1.2.1.1.4,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2"/>
        <w:gridCol w:w="1304"/>
        <w:gridCol w:w="1757"/>
      </w:tblGrid>
      <w:tr w:rsidR="00D73ABD">
        <w:tc>
          <w:tcPr>
            <w:tcW w:w="11962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D73ABD" w:rsidRDefault="00D73ABD">
            <w:pPr>
              <w:pStyle w:val="ConsPlusNormal"/>
              <w:jc w:val="center"/>
            </w:pPr>
            <w:r>
              <w:t>20923,200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>8.4. строки "</w:t>
      </w:r>
      <w:hyperlink r:id="rId135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36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2"/>
        <w:gridCol w:w="1304"/>
        <w:gridCol w:w="1757"/>
      </w:tblGrid>
      <w:tr w:rsidR="00D73ABD">
        <w:tc>
          <w:tcPr>
            <w:tcW w:w="11962" w:type="dxa"/>
            <w:vMerge w:val="restart"/>
          </w:tcPr>
          <w:p w:rsidR="00D73ABD" w:rsidRDefault="00D73AB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259334,89667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87196,396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139313,600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3351,500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</w:tr>
      <w:tr w:rsidR="00D73ABD">
        <w:tc>
          <w:tcPr>
            <w:tcW w:w="11962" w:type="dxa"/>
            <w:vMerge w:val="restart"/>
          </w:tcPr>
          <w:p w:rsidR="00D73ABD" w:rsidRDefault="00D73AB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259334,89667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87196,396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139313,600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3351,500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8.5. </w:t>
      </w:r>
      <w:hyperlink r:id="rId137" w:history="1">
        <w:r>
          <w:rPr>
            <w:color w:val="0000FF"/>
          </w:rPr>
          <w:t>строки 1.2.2.1.1.3</w:t>
        </w:r>
      </w:hyperlink>
      <w:r>
        <w:t xml:space="preserve">, </w:t>
      </w:r>
      <w:hyperlink r:id="rId138" w:history="1">
        <w:r>
          <w:rPr>
            <w:color w:val="0000FF"/>
          </w:rPr>
          <w:t>1.2.2.1.1.4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608"/>
        <w:gridCol w:w="1587"/>
        <w:gridCol w:w="1276"/>
        <w:gridCol w:w="1304"/>
        <w:gridCol w:w="2041"/>
        <w:gridCol w:w="737"/>
        <w:gridCol w:w="964"/>
        <w:gridCol w:w="1304"/>
        <w:gridCol w:w="1757"/>
      </w:tblGrid>
      <w:tr w:rsidR="00D73ABD"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608" w:type="dxa"/>
          </w:tcPr>
          <w:p w:rsidR="00D73ABD" w:rsidRDefault="00D73ABD">
            <w:pPr>
              <w:pStyle w:val="ConsPlusNormal"/>
            </w:pPr>
            <w:r>
              <w:t xml:space="preserve">Микрорайон Средняя Курья: ул. Борцов Революции на участках от дома N 391 до дома N 407, от дома N 207а до дома N 217б; ул. Брикетная от дома N 19 до дома N 32, ул. Ломоносова, ул. Торфяная на участках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130, от дома N 10г до дома N 38/1, от дома N 39 до дома N 74, от дома N 25а до дома N 35а, проезд от ул. Торфяной до ул. Борцов Революции; ул. Болотная от дома N 32 до дома N 39, ул. Линия 6-я А от дома N 8 до ул. </w:t>
            </w:r>
            <w:r>
              <w:lastRenderedPageBreak/>
              <w:t xml:space="preserve">Торфяной, ул. Сборная от дома N 11 до дома N 18, ул. Рыбацкая от дома N 1 до дома N 6, ул. Конечная, ул. </w:t>
            </w:r>
            <w:proofErr w:type="spellStart"/>
            <w:r>
              <w:t>Лабинская</w:t>
            </w:r>
            <w:proofErr w:type="spellEnd"/>
          </w:p>
        </w:tc>
        <w:tc>
          <w:tcPr>
            <w:tcW w:w="1587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204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5432,421</w:t>
            </w:r>
          </w:p>
        </w:tc>
      </w:tr>
      <w:tr w:rsidR="00D73ABD">
        <w:tc>
          <w:tcPr>
            <w:tcW w:w="1474" w:type="dxa"/>
          </w:tcPr>
          <w:p w:rsidR="00D73ABD" w:rsidRDefault="00D73ABD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608" w:type="dxa"/>
          </w:tcPr>
          <w:p w:rsidR="00D73ABD" w:rsidRDefault="00D73ABD">
            <w:pPr>
              <w:pStyle w:val="ConsPlusNormal"/>
            </w:pPr>
            <w:r>
              <w:t>ул. Потерянная, ул. Героя Пирожкова</w:t>
            </w:r>
          </w:p>
        </w:tc>
        <w:tc>
          <w:tcPr>
            <w:tcW w:w="1587" w:type="dxa"/>
            <w:vMerge/>
          </w:tcPr>
          <w:p w:rsidR="00D73ABD" w:rsidRDefault="00D73ABD"/>
        </w:tc>
        <w:tc>
          <w:tcPr>
            <w:tcW w:w="1276" w:type="dxa"/>
          </w:tcPr>
          <w:p w:rsidR="00D73ABD" w:rsidRDefault="00D73ABD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2041" w:type="dxa"/>
            <w:vMerge/>
          </w:tcPr>
          <w:p w:rsidR="00D73ABD" w:rsidRDefault="00D73ABD"/>
        </w:tc>
        <w:tc>
          <w:tcPr>
            <w:tcW w:w="737" w:type="dxa"/>
          </w:tcPr>
          <w:p w:rsidR="00D73ABD" w:rsidRDefault="00D73AB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398,71205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>8.6. строки "</w:t>
      </w:r>
      <w:hyperlink r:id="rId139" w:history="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финансирования", "</w:t>
      </w:r>
      <w:hyperlink r:id="rId140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141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142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2"/>
        <w:gridCol w:w="1304"/>
        <w:gridCol w:w="1757"/>
      </w:tblGrid>
      <w:tr w:rsidR="00D73ABD">
        <w:tc>
          <w:tcPr>
            <w:tcW w:w="11962" w:type="dxa"/>
          </w:tcPr>
          <w:p w:rsidR="00D73ABD" w:rsidRDefault="00D73ABD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36795,187</w:t>
            </w:r>
          </w:p>
        </w:tc>
      </w:tr>
      <w:tr w:rsidR="00D73ABD">
        <w:tc>
          <w:tcPr>
            <w:tcW w:w="11962" w:type="dxa"/>
          </w:tcPr>
          <w:p w:rsidR="00D73ABD" w:rsidRDefault="00D73AB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36795,187</w:t>
            </w:r>
          </w:p>
        </w:tc>
      </w:tr>
      <w:tr w:rsidR="00D73ABD">
        <w:tc>
          <w:tcPr>
            <w:tcW w:w="11962" w:type="dxa"/>
          </w:tcPr>
          <w:p w:rsidR="00D73ABD" w:rsidRDefault="00D73AB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36795,187</w:t>
            </w:r>
          </w:p>
        </w:tc>
      </w:tr>
      <w:tr w:rsidR="00D73ABD">
        <w:tc>
          <w:tcPr>
            <w:tcW w:w="11962" w:type="dxa"/>
            <w:vMerge w:val="restart"/>
          </w:tcPr>
          <w:p w:rsidR="00D73ABD" w:rsidRDefault="00D73AB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296130,08367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123991,583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139313,600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3351,500</w:t>
            </w:r>
          </w:p>
        </w:tc>
      </w:tr>
      <w:tr w:rsidR="00D73ABD">
        <w:tc>
          <w:tcPr>
            <w:tcW w:w="11962" w:type="dxa"/>
            <w:vMerge/>
          </w:tcPr>
          <w:p w:rsidR="00D73ABD" w:rsidRDefault="00D73ABD"/>
        </w:tc>
        <w:tc>
          <w:tcPr>
            <w:tcW w:w="1304" w:type="dxa"/>
          </w:tcPr>
          <w:p w:rsidR="00D73ABD" w:rsidRDefault="00D73ABD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757" w:type="dxa"/>
          </w:tcPr>
          <w:p w:rsidR="00D73ABD" w:rsidRDefault="00D73ABD">
            <w:pPr>
              <w:pStyle w:val="ConsPlusNormal"/>
              <w:jc w:val="center"/>
            </w:pPr>
            <w:r>
              <w:t>29473,40067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 xml:space="preserve">9. В </w:t>
      </w:r>
      <w:hyperlink r:id="rId143" w:history="1">
        <w:r>
          <w:rPr>
            <w:color w:val="0000FF"/>
          </w:rPr>
          <w:t>приложении 3</w:t>
        </w:r>
      </w:hyperlink>
      <w:r>
        <w:t>:</w:t>
      </w:r>
    </w:p>
    <w:p w:rsidR="00D73ABD" w:rsidRDefault="00D73ABD">
      <w:pPr>
        <w:pStyle w:val="ConsPlusNormal"/>
        <w:spacing w:before="220"/>
        <w:ind w:firstLine="540"/>
        <w:jc w:val="both"/>
      </w:pPr>
      <w:r>
        <w:t xml:space="preserve">9.1. </w:t>
      </w:r>
      <w:hyperlink r:id="rId144" w:history="1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551"/>
        <w:gridCol w:w="1531"/>
        <w:gridCol w:w="1276"/>
        <w:gridCol w:w="1276"/>
        <w:gridCol w:w="2268"/>
        <w:gridCol w:w="567"/>
        <w:gridCol w:w="426"/>
        <w:gridCol w:w="964"/>
        <w:gridCol w:w="1361"/>
      </w:tblGrid>
      <w:tr w:rsidR="00D73ABD">
        <w:tc>
          <w:tcPr>
            <w:tcW w:w="1276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551" w:type="dxa"/>
            <w:vMerge w:val="restart"/>
          </w:tcPr>
          <w:p w:rsidR="00D73ABD" w:rsidRDefault="00D73ABD">
            <w:pPr>
              <w:pStyle w:val="ConsPlusNormal"/>
            </w:pPr>
            <w:r>
              <w:t>Выполнение функций муниципального заказчика работ МКУ "Пермблагоустройство"</w:t>
            </w:r>
          </w:p>
        </w:tc>
        <w:tc>
          <w:tcPr>
            <w:tcW w:w="1531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76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276" w:type="dxa"/>
            <w:vMerge w:val="restart"/>
          </w:tcPr>
          <w:p w:rsidR="00D73ABD" w:rsidRDefault="00D73ABD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268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исполнительных листов, по которым произведена оплата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6" w:type="dxa"/>
          </w:tcPr>
          <w:p w:rsidR="00D73ABD" w:rsidRDefault="00D73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160,619</w:t>
            </w:r>
          </w:p>
        </w:tc>
      </w:tr>
      <w:tr w:rsidR="00D73ABD">
        <w:tc>
          <w:tcPr>
            <w:tcW w:w="1276" w:type="dxa"/>
            <w:vMerge/>
          </w:tcPr>
          <w:p w:rsidR="00D73ABD" w:rsidRDefault="00D73ABD"/>
        </w:tc>
        <w:tc>
          <w:tcPr>
            <w:tcW w:w="2551" w:type="dxa"/>
            <w:vMerge/>
          </w:tcPr>
          <w:p w:rsidR="00D73ABD" w:rsidRDefault="00D73ABD"/>
        </w:tc>
        <w:tc>
          <w:tcPr>
            <w:tcW w:w="1531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2268" w:type="dxa"/>
          </w:tcPr>
          <w:p w:rsidR="00D73ABD" w:rsidRDefault="00D73ABD">
            <w:pPr>
              <w:pStyle w:val="ConsPlusNormal"/>
              <w:jc w:val="center"/>
            </w:pPr>
            <w:r>
              <w:t>количество единиц приобретенного оборудования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6" w:type="dxa"/>
          </w:tcPr>
          <w:p w:rsidR="00D73ABD" w:rsidRDefault="00D73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4990,200</w:t>
            </w:r>
          </w:p>
        </w:tc>
      </w:tr>
      <w:tr w:rsidR="00D73ABD">
        <w:tc>
          <w:tcPr>
            <w:tcW w:w="1276" w:type="dxa"/>
            <w:vMerge/>
          </w:tcPr>
          <w:p w:rsidR="00D73ABD" w:rsidRDefault="00D73ABD"/>
        </w:tc>
        <w:tc>
          <w:tcPr>
            <w:tcW w:w="2551" w:type="dxa"/>
            <w:vMerge/>
          </w:tcPr>
          <w:p w:rsidR="00D73ABD" w:rsidRDefault="00D73ABD"/>
        </w:tc>
        <w:tc>
          <w:tcPr>
            <w:tcW w:w="1531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1276" w:type="dxa"/>
            <w:vMerge/>
          </w:tcPr>
          <w:p w:rsidR="00D73ABD" w:rsidRDefault="00D73ABD"/>
        </w:tc>
        <w:tc>
          <w:tcPr>
            <w:tcW w:w="2268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количество муниципальных </w:t>
            </w:r>
            <w:r>
              <w:lastRenderedPageBreak/>
              <w:t>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567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6" w:type="dxa"/>
          </w:tcPr>
          <w:p w:rsidR="00D73ABD" w:rsidRDefault="00D73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lastRenderedPageBreak/>
              <w:t>182321,281</w:t>
            </w:r>
          </w:p>
        </w:tc>
      </w:tr>
    </w:tbl>
    <w:p w:rsidR="00D73ABD" w:rsidRDefault="00D73ABD">
      <w:pPr>
        <w:pStyle w:val="ConsPlusNormal"/>
        <w:jc w:val="both"/>
      </w:pPr>
    </w:p>
    <w:p w:rsidR="00D73ABD" w:rsidRDefault="00D73ABD">
      <w:pPr>
        <w:pStyle w:val="ConsPlusNormal"/>
        <w:ind w:firstLine="540"/>
        <w:jc w:val="both"/>
      </w:pPr>
      <w:r>
        <w:t>9.2. строки "</w:t>
      </w:r>
      <w:hyperlink r:id="rId145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146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47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148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D73ABD" w:rsidRDefault="00D73AB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964"/>
        <w:gridCol w:w="1361"/>
      </w:tblGrid>
      <w:tr w:rsidR="00D73ABD">
        <w:tc>
          <w:tcPr>
            <w:tcW w:w="11169" w:type="dxa"/>
          </w:tcPr>
          <w:p w:rsidR="00D73ABD" w:rsidRDefault="00D73ABD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</w:tr>
      <w:tr w:rsidR="00D73ABD">
        <w:tc>
          <w:tcPr>
            <w:tcW w:w="11169" w:type="dxa"/>
          </w:tcPr>
          <w:p w:rsidR="00D73ABD" w:rsidRDefault="00D73AB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</w:tr>
      <w:tr w:rsidR="00D73ABD">
        <w:tc>
          <w:tcPr>
            <w:tcW w:w="11169" w:type="dxa"/>
          </w:tcPr>
          <w:p w:rsidR="00D73ABD" w:rsidRDefault="00D73ABD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</w:tr>
      <w:tr w:rsidR="00D73ABD">
        <w:tc>
          <w:tcPr>
            <w:tcW w:w="11169" w:type="dxa"/>
          </w:tcPr>
          <w:p w:rsidR="00D73ABD" w:rsidRDefault="00D73AB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64" w:type="dxa"/>
          </w:tcPr>
          <w:p w:rsidR="00D73ABD" w:rsidRDefault="00D73AB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73ABD" w:rsidRDefault="00D73ABD">
            <w:pPr>
              <w:pStyle w:val="ConsPlusNormal"/>
              <w:jc w:val="center"/>
            </w:pPr>
            <w:r>
              <w:t>272496,716</w:t>
            </w:r>
          </w:p>
        </w:tc>
      </w:tr>
    </w:tbl>
    <w:p w:rsidR="00D73ABD" w:rsidRDefault="00D73ABD">
      <w:pPr>
        <w:pStyle w:val="ConsPlusNormal"/>
        <w:jc w:val="both"/>
      </w:pPr>
    </w:p>
    <w:p w:rsidR="003420A1" w:rsidRDefault="003420A1">
      <w:bookmarkStart w:id="1" w:name="_GoBack"/>
      <w:bookmarkEnd w:id="1"/>
    </w:p>
    <w:sectPr w:rsidR="003420A1" w:rsidSect="007D311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ABD"/>
    <w:rsid w:val="003420A1"/>
    <w:rsid w:val="00AA3776"/>
    <w:rsid w:val="00AE7CE5"/>
    <w:rsid w:val="00D7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EE569-A9E0-4468-B3E4-DAFA351DB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3A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3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73A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73A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73A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73A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73AB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8819D3CB52EADDC0A240932C38E07740F7F957215FCF9125300D019ECDE2A19DCD279FC9CCDD2D3D993E326P5WFH" TargetMode="External"/><Relationship Id="rId117" Type="http://schemas.openxmlformats.org/officeDocument/2006/relationships/hyperlink" Target="consultantplus://offline/ref=A790722C4F2C627746FA4F5F859018A84ADFC793B5EE5BDE173AA9538F3E11E252D8483C03E40D8F1BA8C30FQ1W4H" TargetMode="External"/><Relationship Id="rId21" Type="http://schemas.openxmlformats.org/officeDocument/2006/relationships/hyperlink" Target="consultantplus://offline/ref=64543789B8635168C42BC3A972EBF36CC6326B268371EE0178FC59BC5AB0B15EF2DE3BA4D00B47FF3B881FD6O9WCH" TargetMode="External"/><Relationship Id="rId42" Type="http://schemas.openxmlformats.org/officeDocument/2006/relationships/hyperlink" Target="consultantplus://offline/ref=68819D3CB52EADDC0A240932C38E07740F7F957215FCF9125300D019ECDE2A19DCD279FC9CCDD2D3D891E321P5WFH" TargetMode="External"/><Relationship Id="rId47" Type="http://schemas.openxmlformats.org/officeDocument/2006/relationships/hyperlink" Target="consultantplus://offline/ref=68819D3CB52EADDC0A240932C38E07740F7F957215FCF9125300D019ECDE2A19DCD279FC9CCDD2D3D993E729P5WDH" TargetMode="External"/><Relationship Id="rId63" Type="http://schemas.openxmlformats.org/officeDocument/2006/relationships/hyperlink" Target="consultantplus://offline/ref=68819D3CB52EADDC0A240932C38E07740F7F957215FCF9125300D019ECDE2A19DCD279FC9CCDD2D3D994E327P5W0H" TargetMode="External"/><Relationship Id="rId68" Type="http://schemas.openxmlformats.org/officeDocument/2006/relationships/hyperlink" Target="consultantplus://offline/ref=68819D3CB52EADDC0A240932C38E07740F7F957215FCF9125300D019ECDE2A19DCD279FC9CCDD2D3D894E028P5WBH" TargetMode="External"/><Relationship Id="rId84" Type="http://schemas.openxmlformats.org/officeDocument/2006/relationships/hyperlink" Target="consultantplus://offline/ref=A790722C4F2C627746FA4F5F859018A84ADFC793B5EE5BDE173AA9538F3E11E252D8483C03E40D8F1AA9CB09Q1W6H" TargetMode="External"/><Relationship Id="rId89" Type="http://schemas.openxmlformats.org/officeDocument/2006/relationships/hyperlink" Target="consultantplus://offline/ref=A790722C4F2C627746FA4F5F859018A84ADFC793B5EE5BDE173AA9538F3E11E252D8483C03E40D8F1BACC10CQ1W7H" TargetMode="External"/><Relationship Id="rId112" Type="http://schemas.openxmlformats.org/officeDocument/2006/relationships/hyperlink" Target="consultantplus://offline/ref=A790722C4F2C627746FA4F5F859018A84ADFC793B5EE5BDE173AA9538F3E11E252D8483C03E40D8F1BA9CA08Q1W3H" TargetMode="External"/><Relationship Id="rId133" Type="http://schemas.openxmlformats.org/officeDocument/2006/relationships/hyperlink" Target="consultantplus://offline/ref=A790722C4F2C627746FA4F5F859018A84ADFC793B5EE5BDE173AA9538F3E11E252D8483C03E40D8F1BACC708Q1W5H" TargetMode="External"/><Relationship Id="rId138" Type="http://schemas.openxmlformats.org/officeDocument/2006/relationships/hyperlink" Target="consultantplus://offline/ref=A790722C4F2C627746FA4F5F859018A84ADFC793B5EE5BDE173AA9538F3E11E252D8483C03E40D8F1BA8C206Q1W3H" TargetMode="External"/><Relationship Id="rId16" Type="http://schemas.openxmlformats.org/officeDocument/2006/relationships/hyperlink" Target="consultantplus://offline/ref=64543789B8635168C42BC3A972EBF36CC6326B268371EE0178FC59BC5AB0B15EF2DE3BA4D00B47FF3A8A1ED7O9W0H" TargetMode="External"/><Relationship Id="rId107" Type="http://schemas.openxmlformats.org/officeDocument/2006/relationships/hyperlink" Target="consultantplus://offline/ref=A790722C4F2C627746FA4F5F859018A84ADFC793B5EE5BDE173AA9538F3E11E252D8483C03E40D8F1BA9CA0FQ1W2H" TargetMode="External"/><Relationship Id="rId11" Type="http://schemas.openxmlformats.org/officeDocument/2006/relationships/hyperlink" Target="consultantplus://offline/ref=64543789B8635168C42BC3A972EBF36CC6326B268371EE0178FC59BC5AB0B15EF2DE3BA4D00B47FF3A8A1FD2O9WAH" TargetMode="External"/><Relationship Id="rId32" Type="http://schemas.openxmlformats.org/officeDocument/2006/relationships/hyperlink" Target="consultantplus://offline/ref=68819D3CB52EADDC0A240932C38E07740F7F957215FCF9125300D019ECDE2A19DCD279FC9CCDD2D3D993E527P5W1H" TargetMode="External"/><Relationship Id="rId37" Type="http://schemas.openxmlformats.org/officeDocument/2006/relationships/hyperlink" Target="consultantplus://offline/ref=68819D3CB52EADDC0A240932C38E07740F7F957215FCF9125300D019ECDE2A19DCD279FC9CCDD2D3D891E022P5WEH" TargetMode="External"/><Relationship Id="rId53" Type="http://schemas.openxmlformats.org/officeDocument/2006/relationships/hyperlink" Target="consultantplus://offline/ref=68819D3CB52EADDC0A240932C38E07740F7F957215FCF9125300D019ECDE2A19DCD279FC9CCDD2D3D993E628P5WCH" TargetMode="External"/><Relationship Id="rId58" Type="http://schemas.openxmlformats.org/officeDocument/2006/relationships/hyperlink" Target="consultantplus://offline/ref=68819D3CB52EADDC0A240932C38E07740F7F957215FCF9125300D019ECDE2A19DCD279FC9CCDD2D3D993E924P5W1H" TargetMode="External"/><Relationship Id="rId74" Type="http://schemas.openxmlformats.org/officeDocument/2006/relationships/hyperlink" Target="consultantplus://offline/ref=68819D3CB52EADDC0A240932C38E07740F7F957215FCF9125300D019ECDE2A19DCD279FC9CCDD2D3D894E028P5WBH" TargetMode="External"/><Relationship Id="rId79" Type="http://schemas.openxmlformats.org/officeDocument/2006/relationships/hyperlink" Target="consultantplus://offline/ref=A790722C4F2C627746FA4F5F859018A84ADFC793B5EE5BDE173AA9538F3E11E252D8483C03E40D8F1AA9C207Q1W6H" TargetMode="External"/><Relationship Id="rId102" Type="http://schemas.openxmlformats.org/officeDocument/2006/relationships/hyperlink" Target="consultantplus://offline/ref=A790722C4F2C627746FA4F5F859018A84ADFC793B5EE5BDE173AA9538F3E11E252D8483C03E40D8F1AA8C508Q1WCH" TargetMode="External"/><Relationship Id="rId123" Type="http://schemas.openxmlformats.org/officeDocument/2006/relationships/hyperlink" Target="consultantplus://offline/ref=A790722C4F2C627746FA4F5F859018A84ADFC793B5EE5BDE173AA9538F3E11E252D8483C03E40D8F1BACC007Q1W6H" TargetMode="External"/><Relationship Id="rId128" Type="http://schemas.openxmlformats.org/officeDocument/2006/relationships/hyperlink" Target="consultantplus://offline/ref=A790722C4F2C627746FA4F5F859018A84ADFC793B5EE5BDE173AA9538F3E11E252D8483C03E40D8F1BA8C30AQ1W1H" TargetMode="External"/><Relationship Id="rId144" Type="http://schemas.openxmlformats.org/officeDocument/2006/relationships/hyperlink" Target="consultantplus://offline/ref=A790722C4F2C627746FA4F5F859018A84ADFC793B5EE5BDE173AA9538F3E11E252D8483C03E40D8F1BA8C10DQ1W1H" TargetMode="External"/><Relationship Id="rId149" Type="http://schemas.openxmlformats.org/officeDocument/2006/relationships/fontTable" Target="fontTable.xml"/><Relationship Id="rId5" Type="http://schemas.openxmlformats.org/officeDocument/2006/relationships/hyperlink" Target="consultantplus://offline/ref=64543789B8635168C42BDDA46487AE67CC31372C8271ED5722AA5FEB05OEW0H" TargetMode="External"/><Relationship Id="rId90" Type="http://schemas.openxmlformats.org/officeDocument/2006/relationships/hyperlink" Target="consultantplus://offline/ref=A790722C4F2C627746FA4F5F859018A84ADFC793B5EE5BDE173AA9538F3E11E252D8483C03E40D8F1AA8C20AQ1W7H" TargetMode="External"/><Relationship Id="rId95" Type="http://schemas.openxmlformats.org/officeDocument/2006/relationships/hyperlink" Target="consultantplus://offline/ref=A790722C4F2C627746FA4F5F859018A84ADFC793B5EE5BDE173AA9538F3E11E252D8483C03E40D8F1BACCA0BQ1W7H" TargetMode="External"/><Relationship Id="rId22" Type="http://schemas.openxmlformats.org/officeDocument/2006/relationships/hyperlink" Target="consultantplus://offline/ref=64543789B8635168C42BC3A972EBF36CC6326B268371EE0178FC59BC5AB0B15EF2DE3BA4D00B47FF3A8D1FD3O9WFH" TargetMode="External"/><Relationship Id="rId27" Type="http://schemas.openxmlformats.org/officeDocument/2006/relationships/hyperlink" Target="consultantplus://offline/ref=68819D3CB52EADDC0A240932C38E07740F7F957215FCF9125300D019ECDE2A19DCD279FC9CCDD2D3D995E926P5WFH" TargetMode="External"/><Relationship Id="rId43" Type="http://schemas.openxmlformats.org/officeDocument/2006/relationships/hyperlink" Target="consultantplus://offline/ref=68819D3CB52EADDC0A240932C38E07740F7F957215FCF9125300D019ECDE2A19DCD279FC9CCDD2D3D993E426P5W0H" TargetMode="External"/><Relationship Id="rId48" Type="http://schemas.openxmlformats.org/officeDocument/2006/relationships/hyperlink" Target="consultantplus://offline/ref=68819D3CB52EADDC0A240932C38E07740F7F957215FCF9125300D019ECDE2A19DCD279FC9CCDD2D3D993E621P5WEH" TargetMode="External"/><Relationship Id="rId64" Type="http://schemas.openxmlformats.org/officeDocument/2006/relationships/hyperlink" Target="consultantplus://offline/ref=68819D3CB52EADDC0A240932C38E07740F7F957215FCF9125300D019ECDE2A19DCD279FC9CCDD2D3D894E028P5WBH" TargetMode="External"/><Relationship Id="rId69" Type="http://schemas.openxmlformats.org/officeDocument/2006/relationships/hyperlink" Target="consultantplus://offline/ref=68819D3CB52EADDC0A240932C38E07740F7F957215FCF9125300D019ECDE2A19DCD279FC9CCDD2D3D894E028P5WBH" TargetMode="External"/><Relationship Id="rId113" Type="http://schemas.openxmlformats.org/officeDocument/2006/relationships/hyperlink" Target="consultantplus://offline/ref=A790722C4F2C627746FA4F5F859018A84ADFC793B5EE5BDE173AA9538F3E11E252D8483C03E40D8F1BA9CA08Q1WCH" TargetMode="External"/><Relationship Id="rId118" Type="http://schemas.openxmlformats.org/officeDocument/2006/relationships/hyperlink" Target="consultantplus://offline/ref=A790722C4F2C627746FA4F5F859018A84ADFC793B5EE5BDE173AA9538F3E11E252D8483C03E40D8F1BA8C30FQ1WDH" TargetMode="External"/><Relationship Id="rId134" Type="http://schemas.openxmlformats.org/officeDocument/2006/relationships/hyperlink" Target="consultantplus://offline/ref=A790722C4F2C627746FA4F5F859018A84ADFC793B5EE5BDE173AA9538F3E11E252D8483C03E40D8F1BACC707Q1W7H" TargetMode="External"/><Relationship Id="rId139" Type="http://schemas.openxmlformats.org/officeDocument/2006/relationships/hyperlink" Target="consultantplus://offline/ref=A790722C4F2C627746FA4F5F859018A84ADFC793B5EE5BDE173AA9538F3E11E252D8483C03E40D8F1BA8C10FQ1W1H" TargetMode="External"/><Relationship Id="rId80" Type="http://schemas.openxmlformats.org/officeDocument/2006/relationships/hyperlink" Target="consultantplus://offline/ref=A790722C4F2C627746FA4F5F859018A84ADFC793B5EE5BDE173AA9538F3E11E252D8483C03E40D8F1AA9C207Q1W6H" TargetMode="External"/><Relationship Id="rId85" Type="http://schemas.openxmlformats.org/officeDocument/2006/relationships/hyperlink" Target="consultantplus://offline/ref=A790722C4F2C627746FA4F5F859018A84ADFC793B5EE5BDE173AA9538F3E11E252D8483C03E40D8F1AA5C507Q1W1H" TargetMode="External"/><Relationship Id="rId15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4543789B8635168C42BC3A972EBF36CC6326B268371EE0178FC59BC5AB0B15EF2DE3BA4D00B47FF3A8A1FD0O9W8H" TargetMode="External"/><Relationship Id="rId17" Type="http://schemas.openxmlformats.org/officeDocument/2006/relationships/hyperlink" Target="consultantplus://offline/ref=64543789B8635168C42BC3A972EBF36CC6326B268371EE0178FC59BC5AB0B15EF2DE3BA4D00B47FF3A8A1ED4O9WDH" TargetMode="External"/><Relationship Id="rId25" Type="http://schemas.openxmlformats.org/officeDocument/2006/relationships/hyperlink" Target="consultantplus://offline/ref=68819D3CB52EADDC0A240932C38E07740F7F957215FCF9125300D019ECDE2A19DCD279FC9CCDD2D3D993E326P5WAH" TargetMode="External"/><Relationship Id="rId33" Type="http://schemas.openxmlformats.org/officeDocument/2006/relationships/hyperlink" Target="consultantplus://offline/ref=68819D3CB52EADDC0A240932C38E07740F7F957215FCF9125300D019ECDE2A19DCD279FC9CCDD2D3D993E529P5WAH" TargetMode="External"/><Relationship Id="rId38" Type="http://schemas.openxmlformats.org/officeDocument/2006/relationships/hyperlink" Target="consultantplus://offline/ref=68819D3CB52EADDC0A240932C38E07740F7F957215FCF9125300D019ECDE2A19DCD279FC9CCDD2D3D891E029P5WBH" TargetMode="External"/><Relationship Id="rId46" Type="http://schemas.openxmlformats.org/officeDocument/2006/relationships/hyperlink" Target="consultantplus://offline/ref=68819D3CB52EADDC0A240932C38E07740F7F957215FCF9125300D019ECDE2A19DCD279FC9CCDD2D3D990E725P5WEH" TargetMode="External"/><Relationship Id="rId59" Type="http://schemas.openxmlformats.org/officeDocument/2006/relationships/hyperlink" Target="consultantplus://offline/ref=68819D3CB52EADDC0A240932C38E07740F7F957215FCF9125300D019ECDE2A19DCD279FC9CCDD2D3D994E028P5WEH" TargetMode="External"/><Relationship Id="rId67" Type="http://schemas.openxmlformats.org/officeDocument/2006/relationships/hyperlink" Target="consultantplus://offline/ref=68819D3CB52EADDC0A240932C38E07740F7F957215FCF9125300D019ECDE2A19DCD279FC9CCDD2D3D994E226P5WEH" TargetMode="External"/><Relationship Id="rId103" Type="http://schemas.openxmlformats.org/officeDocument/2006/relationships/hyperlink" Target="consultantplus://offline/ref=A790722C4F2C627746FA4F5F859018A84ADFC793B5EE5BDE173AA9538F3E11E252D8483C03E40D8F1AA8C407Q1W3H" TargetMode="External"/><Relationship Id="rId108" Type="http://schemas.openxmlformats.org/officeDocument/2006/relationships/hyperlink" Target="consultantplus://offline/ref=A790722C4F2C627746FA4F5F859018A84ADFC793B5EE5BDE173AA9538F3E11E252D8483C03E40D8F1BA9CA0EQ1W5H" TargetMode="External"/><Relationship Id="rId116" Type="http://schemas.openxmlformats.org/officeDocument/2006/relationships/hyperlink" Target="consultantplus://offline/ref=A790722C4F2C627746FA4F5F859018A84ADFC793B5EE5BDE173AA9538F3E11E252D8483C03E40D8F1AA5CB09Q1W0H" TargetMode="External"/><Relationship Id="rId124" Type="http://schemas.openxmlformats.org/officeDocument/2006/relationships/hyperlink" Target="consultantplus://offline/ref=A790722C4F2C627746FA4F5F859018A84ADFC793B5EE5BDE173AA9538F3E11E252D8483C03E40D8F1AABC10FQ1W4H" TargetMode="External"/><Relationship Id="rId129" Type="http://schemas.openxmlformats.org/officeDocument/2006/relationships/hyperlink" Target="consultantplus://offline/ref=A790722C4F2C627746FA4F5F859018A84ADFC793B5EE5BDE173AA9538F3E11E252D8483C03E40D8F1AABC109Q1W5H" TargetMode="External"/><Relationship Id="rId137" Type="http://schemas.openxmlformats.org/officeDocument/2006/relationships/hyperlink" Target="consultantplus://offline/ref=A790722C4F2C627746FA4F5F859018A84ADFC793B5EE5BDE173AA9538F3E11E252D8483C03E40D8F1BA8C207Q1WDH" TargetMode="External"/><Relationship Id="rId20" Type="http://schemas.openxmlformats.org/officeDocument/2006/relationships/hyperlink" Target="consultantplus://offline/ref=64543789B8635168C42BC3A972EBF36CC6326B268371EE0178FC59BC5AB0B15EF2DE3BA4D00B47FF3A8A1ED0O9W9H" TargetMode="External"/><Relationship Id="rId41" Type="http://schemas.openxmlformats.org/officeDocument/2006/relationships/hyperlink" Target="consultantplus://offline/ref=68819D3CB52EADDC0A240932C38E07740F7F957215FCF9125300D019ECDE2A19DCD279FC9CCDD2D3D993E425P5W9H" TargetMode="External"/><Relationship Id="rId54" Type="http://schemas.openxmlformats.org/officeDocument/2006/relationships/hyperlink" Target="consultantplus://offline/ref=68819D3CB52EADDC0A240932C38E07740F7F957215FCF9125300D019ECDE2A19DCD279FC9CCDD2D3D891E429P5W9H" TargetMode="External"/><Relationship Id="rId62" Type="http://schemas.openxmlformats.org/officeDocument/2006/relationships/hyperlink" Target="consultantplus://offline/ref=68819D3CB52EADDC0A240932C38E07740F7F957215FCF9125300D019ECDE2A19DCD279FC9CCDD2D3D994E327P5WBH" TargetMode="External"/><Relationship Id="rId70" Type="http://schemas.openxmlformats.org/officeDocument/2006/relationships/hyperlink" Target="consultantplus://offline/ref=68819D3CB52EADDC0A240932C38E07740F7F957215FCF9125300D019ECDE2A19DCD279FC9CCDD2D3D996E120P5WBH" TargetMode="External"/><Relationship Id="rId75" Type="http://schemas.openxmlformats.org/officeDocument/2006/relationships/hyperlink" Target="consultantplus://offline/ref=68819D3CB52EADDC0A240932C38E07740F7F957215FCF9125300D019ECDE2A19DCD279FC9CCDD2D3D894E429P5WBH" TargetMode="External"/><Relationship Id="rId83" Type="http://schemas.openxmlformats.org/officeDocument/2006/relationships/hyperlink" Target="consultantplus://offline/ref=A790722C4F2C627746FA4F5F859018A84ADFC793B5EE5BDE173AA9538F3E11E252D8483C03E40D8F1AA9CB0AQ1W1H" TargetMode="External"/><Relationship Id="rId88" Type="http://schemas.openxmlformats.org/officeDocument/2006/relationships/hyperlink" Target="consultantplus://offline/ref=A790722C4F2C627746FA4F5F859018A84ADFC793B5EE5BDE173AA9538F3E11E252D8483C03E40D8F1BACC10DQ1W3H" TargetMode="External"/><Relationship Id="rId91" Type="http://schemas.openxmlformats.org/officeDocument/2006/relationships/hyperlink" Target="consultantplus://offline/ref=A790722C4F2C627746FA4F5F859018A84ADFC793B5EE5BDE173AA9538F3E11E252D8483C03E40D8F1AA8C207Q1W6H" TargetMode="External"/><Relationship Id="rId96" Type="http://schemas.openxmlformats.org/officeDocument/2006/relationships/hyperlink" Target="consultantplus://offline/ref=A790722C4F2C627746FA4F5F859018A84ADFC793B5EE5BDE173AA9538F3E11E252D8483C03E40D8F1BA9CB0EQ1W6H" TargetMode="External"/><Relationship Id="rId111" Type="http://schemas.openxmlformats.org/officeDocument/2006/relationships/hyperlink" Target="consultantplus://offline/ref=A790722C4F2C627746FA4F5F859018A84ADFC793B5EE5BDE173AA9538F3E11E252D8483C03E40D8F1BA9CA08Q1W6H" TargetMode="External"/><Relationship Id="rId132" Type="http://schemas.openxmlformats.org/officeDocument/2006/relationships/hyperlink" Target="consultantplus://offline/ref=A790722C4F2C627746FA4F5F859018A84ADFC793B5EE5BDE173AA9538F3E11E252D8483C03E40D8F1BACC709Q1W4H" TargetMode="External"/><Relationship Id="rId140" Type="http://schemas.openxmlformats.org/officeDocument/2006/relationships/hyperlink" Target="consultantplus://offline/ref=A790722C4F2C627746FA4F5F859018A84ADFC793B5EE5BDE173AA9538F3E11E252D8483C03E40D8F1BA8C10FQ1W2H" TargetMode="External"/><Relationship Id="rId145" Type="http://schemas.openxmlformats.org/officeDocument/2006/relationships/hyperlink" Target="consultantplus://offline/ref=A790722C4F2C627746FA4F5F859018A84ADFC793B5EE5BDE173AA9538F3E11E252D8483C03E40D8F1BA8C10BQ1W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4543789B8635168C42BDDA46487AE67CC3134238275ED5722AA5FEB05OEW0H" TargetMode="External"/><Relationship Id="rId15" Type="http://schemas.openxmlformats.org/officeDocument/2006/relationships/hyperlink" Target="consultantplus://offline/ref=64543789B8635168C42BC3A972EBF36CC6326B268371EE0178FC59BC5AB0B15EF2DE3BA4D00B47FF3A8A1FDFO9WEH" TargetMode="External"/><Relationship Id="rId23" Type="http://schemas.openxmlformats.org/officeDocument/2006/relationships/hyperlink" Target="consultantplus://offline/ref=64543789B8635168C42BC3A972EBF36CC6326B268371EE0178FC59BC5AB0B15EF2DE3BA4D00B47FF3A8A14DFO9WFH" TargetMode="External"/><Relationship Id="rId28" Type="http://schemas.openxmlformats.org/officeDocument/2006/relationships/hyperlink" Target="consultantplus://offline/ref=68819D3CB52EADDC0A240932C38E07740F7F957215FCF9125300D019ECDE2A19DCD279FC9CCDD2D3D993E228P5WEH" TargetMode="External"/><Relationship Id="rId36" Type="http://schemas.openxmlformats.org/officeDocument/2006/relationships/hyperlink" Target="consultantplus://offline/ref=68819D3CB52EADDC0A240932C38E07740F7F957215FCF9125300D019ECDE2A19DCD279FC9CCDD2D3D990E421P5WEH" TargetMode="External"/><Relationship Id="rId49" Type="http://schemas.openxmlformats.org/officeDocument/2006/relationships/hyperlink" Target="consultantplus://offline/ref=68819D3CB52EADDC0A240932C38E07740F7F957215FCF9125300D019ECDE2A19DCD279FC9CCDD2D3D993E623P5WFH" TargetMode="External"/><Relationship Id="rId57" Type="http://schemas.openxmlformats.org/officeDocument/2006/relationships/hyperlink" Target="consultantplus://offline/ref=68819D3CB52EADDC0A240932C38E07740F7F957215FCF9125300D019ECDE2A19DCD279FC9CCDD2D3D993E924P5WEH" TargetMode="External"/><Relationship Id="rId106" Type="http://schemas.openxmlformats.org/officeDocument/2006/relationships/hyperlink" Target="consultantplus://offline/ref=A790722C4F2C627746FA4F5F859018A84ADFC793B5EE5BDE173AA9538F3E11E252D8483C03E40D8F1AA8CA07Q1W6H" TargetMode="External"/><Relationship Id="rId114" Type="http://schemas.openxmlformats.org/officeDocument/2006/relationships/hyperlink" Target="consultantplus://offline/ref=A790722C4F2C627746FA4F5F859018A84ADFC793B5EE5BDE173AA9538F3E11E252D8483C03E40D8F1AABC30AQ1W5H" TargetMode="External"/><Relationship Id="rId119" Type="http://schemas.openxmlformats.org/officeDocument/2006/relationships/hyperlink" Target="consultantplus://offline/ref=A790722C4F2C627746FA4F5F859018A84ADFC793B5EE5BDE173AA9538F3E11E252D8483C03E40D8F1BA8C30EQ1W0H" TargetMode="External"/><Relationship Id="rId127" Type="http://schemas.openxmlformats.org/officeDocument/2006/relationships/hyperlink" Target="consultantplus://offline/ref=A790722C4F2C627746FA4F5F859018A84ADFC793B5EE5BDE173AA9538F3E11E252D8483C03E40D8F1BACC70FQ1W7H" TargetMode="External"/><Relationship Id="rId10" Type="http://schemas.openxmlformats.org/officeDocument/2006/relationships/hyperlink" Target="consultantplus://offline/ref=64543789B8635168C42BC3A972EBF36CC6326B268371EE0178FC59BC5AB0B15EF2DE3BA4D00B47FF3A8A1FD4O9WCH" TargetMode="External"/><Relationship Id="rId31" Type="http://schemas.openxmlformats.org/officeDocument/2006/relationships/hyperlink" Target="consultantplus://offline/ref=68819D3CB52EADDC0A240932C38E07740F7F957215FCF9125300D019ECDE2A19DCD279FC9CCDD2D3D993E521P5WBH" TargetMode="External"/><Relationship Id="rId44" Type="http://schemas.openxmlformats.org/officeDocument/2006/relationships/hyperlink" Target="consultantplus://offline/ref=68819D3CB52EADDC0A240932C38E07740F7F957215FCF9125300D019ECDE2A19DCD279FC9CCDD2D3D990E720P5WBH" TargetMode="External"/><Relationship Id="rId52" Type="http://schemas.openxmlformats.org/officeDocument/2006/relationships/hyperlink" Target="consultantplus://offline/ref=68819D3CB52EADDC0A240932C38E07740F7F957215FCF9125300D019ECDE2A19DCD279FC9CCDD2D3D993E627P5W1H" TargetMode="External"/><Relationship Id="rId60" Type="http://schemas.openxmlformats.org/officeDocument/2006/relationships/hyperlink" Target="consultantplus://offline/ref=68819D3CB52EADDC0A240932C38E07740F7F957215FCF9125300D019ECDE2A19DCD279FC9CCDD2D3D994E326P5WBH" TargetMode="External"/><Relationship Id="rId65" Type="http://schemas.openxmlformats.org/officeDocument/2006/relationships/hyperlink" Target="consultantplus://offline/ref=68819D3CB52EADDC0A240932C38E07740F7F957215FCF9125300D019ECDE2A19DCD279FC9CCDD2D3D995E826P5W1H" TargetMode="External"/><Relationship Id="rId73" Type="http://schemas.openxmlformats.org/officeDocument/2006/relationships/hyperlink" Target="consultantplus://offline/ref=68819D3CB52EADDC0A240932C38E07740F7F957215FCF9125300D019ECDE2A19DCD279FC9CCDD2D3D894E423P5W1H" TargetMode="External"/><Relationship Id="rId78" Type="http://schemas.openxmlformats.org/officeDocument/2006/relationships/hyperlink" Target="consultantplus://offline/ref=A790722C4F2C627746FA4F5F859018A84ADFC793B5EE5BDE173AA9538F3E11E252D8483C03E40D8F1AA9C50AQ1W1H" TargetMode="External"/><Relationship Id="rId81" Type="http://schemas.openxmlformats.org/officeDocument/2006/relationships/hyperlink" Target="consultantplus://offline/ref=A790722C4F2C627746FA4F5F859018A84ADFC793B5EE5BDE173AA9538F3E11E252D8483C03E40D8F1AA9CB0EQ1WDH" TargetMode="External"/><Relationship Id="rId86" Type="http://schemas.openxmlformats.org/officeDocument/2006/relationships/hyperlink" Target="consultantplus://offline/ref=A790722C4F2C627746FA4F5F859018A84ADFC793B5EE5BDE173AA9538F3E11E252D8483C03E40D8F1BA9C60EQ1W5H" TargetMode="External"/><Relationship Id="rId94" Type="http://schemas.openxmlformats.org/officeDocument/2006/relationships/hyperlink" Target="consultantplus://offline/ref=A790722C4F2C627746FA4F5F859018A84ADFC793B5EE5BDE173AA9538F3E11E252D8483C03E40D8F1BACCB0BQ1W0H" TargetMode="External"/><Relationship Id="rId99" Type="http://schemas.openxmlformats.org/officeDocument/2006/relationships/hyperlink" Target="consultantplus://offline/ref=A790722C4F2C627746FA4F5F859018A84ADFC793B5EE5BDE173AA9538F3E11E252D8483C03E40D8F1BA9CB0AQ1W2H" TargetMode="External"/><Relationship Id="rId101" Type="http://schemas.openxmlformats.org/officeDocument/2006/relationships/hyperlink" Target="consultantplus://offline/ref=A790722C4F2C627746FA4F5F859018A84ADFC793B5EE5BDE173AA9538F3E11E252D8483C03E40D8F1AA8C50BQ1WCH" TargetMode="External"/><Relationship Id="rId122" Type="http://schemas.openxmlformats.org/officeDocument/2006/relationships/hyperlink" Target="consultantplus://offline/ref=A790722C4F2C627746FA4F5F859018A84ADFC793B5EE5BDE173AA9538F3E11E252D8483C03E40D8F1AA9C207Q1W6H" TargetMode="External"/><Relationship Id="rId130" Type="http://schemas.openxmlformats.org/officeDocument/2006/relationships/hyperlink" Target="consultantplus://offline/ref=A790722C4F2C627746FA4F5F859018A84ADFC793B5EE5BDE173AA9538F3E11E252D8483C03E40D8F1BA8C309Q1W6H" TargetMode="External"/><Relationship Id="rId135" Type="http://schemas.openxmlformats.org/officeDocument/2006/relationships/hyperlink" Target="consultantplus://offline/ref=A790722C4F2C627746FA4F5F859018A84ADFC793B5EE5BDE173AA9538F3E11E252D8483C03E40D8F1BA8C20BQ1WDH" TargetMode="External"/><Relationship Id="rId143" Type="http://schemas.openxmlformats.org/officeDocument/2006/relationships/hyperlink" Target="consultantplus://offline/ref=A790722C4F2C627746FA4F5F859018A84ADFC793B5EE5BDE173AA9538F3E11E252D8483C03E40D8F1AABC60CQ1W6H" TargetMode="External"/><Relationship Id="rId148" Type="http://schemas.openxmlformats.org/officeDocument/2006/relationships/hyperlink" Target="consultantplus://offline/ref=A790722C4F2C627746FA4F5F859018A84ADFC793B5EE5BDE173AA9538F3E11E252D8483C03E40D8F1BA8C10AQ1W6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4543789B8635168C42BC3A972EBF36CC6326B268371EE0178FC59BC5AB0B15EF2DE3BA4D00B47FF3A8A1CD2O9WAH" TargetMode="External"/><Relationship Id="rId13" Type="http://schemas.openxmlformats.org/officeDocument/2006/relationships/hyperlink" Target="consultantplus://offline/ref=64543789B8635168C42BC3A972EBF36CC6326B268371EE0178FC59BC5AB0B15EF2DE3BA4D00B47FF3B811FDEO9WEH" TargetMode="External"/><Relationship Id="rId18" Type="http://schemas.openxmlformats.org/officeDocument/2006/relationships/hyperlink" Target="consultantplus://offline/ref=64543789B8635168C42BC3A972EBF36CC6326B268371EE0178FC59BC5AB0B15EF2DE3BA4D00B47FF3A8A1ED5O9W9H" TargetMode="External"/><Relationship Id="rId39" Type="http://schemas.openxmlformats.org/officeDocument/2006/relationships/hyperlink" Target="consultantplus://offline/ref=68819D3CB52EADDC0A240932C38E07740F7F957215FCF9125300D019ECDE2A19DCD279FC9CCDD2D3D990E423P5W0H" TargetMode="External"/><Relationship Id="rId109" Type="http://schemas.openxmlformats.org/officeDocument/2006/relationships/hyperlink" Target="consultantplus://offline/ref=A790722C4F2C627746FA4F5F859018A84ADFC793B5EE5BDE173AA9538F3E11E252D8483C03E40D8F1BA9CA0EQ1WCH" TargetMode="External"/><Relationship Id="rId34" Type="http://schemas.openxmlformats.org/officeDocument/2006/relationships/hyperlink" Target="consultantplus://offline/ref=68819D3CB52EADDC0A240932C38E07740F7F957215FCF9125300D019ECDE2A19DCD279FC9CCDD2D3D993E420P5WDH" TargetMode="External"/><Relationship Id="rId50" Type="http://schemas.openxmlformats.org/officeDocument/2006/relationships/hyperlink" Target="consultantplus://offline/ref=68819D3CB52EADDC0A240932C38E07740F7F957215FCF9125300D019ECDE2A19DCD279FC9CCDD2D3D993E626P5W1H" TargetMode="External"/><Relationship Id="rId55" Type="http://schemas.openxmlformats.org/officeDocument/2006/relationships/hyperlink" Target="consultantplus://offline/ref=68819D3CB52EADDC0A240932C38E07740F7F957215FCF9125300D019ECDE2A19DCD279FC9CCDD2D3D990E927P5WBH" TargetMode="External"/><Relationship Id="rId76" Type="http://schemas.openxmlformats.org/officeDocument/2006/relationships/hyperlink" Target="consultantplus://offline/ref=A790722C4F2C627746FA4F5F859018A84ADFC793B5EE5BDE173AA9538F3E11E252D8483C03E40D8F1BACC20CQ1W3H" TargetMode="External"/><Relationship Id="rId97" Type="http://schemas.openxmlformats.org/officeDocument/2006/relationships/hyperlink" Target="consultantplus://offline/ref=A790722C4F2C627746FA4F5F859018A84ADFC793B5EE5BDE173AA9538F3E11E252D8483C03E40D8F1BA9CB0BQ1W6H" TargetMode="External"/><Relationship Id="rId104" Type="http://schemas.openxmlformats.org/officeDocument/2006/relationships/hyperlink" Target="consultantplus://offline/ref=A790722C4F2C627746FA4F5F859018A84ADFC793B5EE5BDE173AA9538F3E11E252D8483C03E40D8F1AA8CB07Q1WDH" TargetMode="External"/><Relationship Id="rId120" Type="http://schemas.openxmlformats.org/officeDocument/2006/relationships/hyperlink" Target="consultantplus://offline/ref=A790722C4F2C627746FA4F5F859018A84ADFC793B5EE5BDE173AA9538F3E11E252D8483C03E40D8F1BA8C30DQ1W7H" TargetMode="External"/><Relationship Id="rId125" Type="http://schemas.openxmlformats.org/officeDocument/2006/relationships/hyperlink" Target="consultantplus://offline/ref=A790722C4F2C627746FA4F5F859018A84ADFC793B5EE5BDE173AA9538F3E11E252D8483C03E40D8F1AABC10BQ1W2H" TargetMode="External"/><Relationship Id="rId141" Type="http://schemas.openxmlformats.org/officeDocument/2006/relationships/hyperlink" Target="consultantplus://offline/ref=A790722C4F2C627746FA4F5F859018A84ADFC793B5EE5BDE173AA9538F3E11E252D8483C03E40D8F1BA8C10EQ1W5H" TargetMode="External"/><Relationship Id="rId146" Type="http://schemas.openxmlformats.org/officeDocument/2006/relationships/hyperlink" Target="consultantplus://offline/ref=A790722C4F2C627746FA4F5F859018A84ADFC793B5EE5BDE173AA9538F3E11E252D8483C03E40D8F1BA8C10BQ1W2H" TargetMode="External"/><Relationship Id="rId7" Type="http://schemas.openxmlformats.org/officeDocument/2006/relationships/hyperlink" Target="consultantplus://offline/ref=64543789B8635168C42BC3A972EBF36CC6326B268371E0077AF859BC5AB0B15EF2ODWEH" TargetMode="External"/><Relationship Id="rId71" Type="http://schemas.openxmlformats.org/officeDocument/2006/relationships/hyperlink" Target="consultantplus://offline/ref=68819D3CB52EADDC0A240932C38E07740F7F957215FCF9125300D019ECDE2A19DCD279FC9CCDD2D3D994E524P5WDH" TargetMode="External"/><Relationship Id="rId92" Type="http://schemas.openxmlformats.org/officeDocument/2006/relationships/hyperlink" Target="consultantplus://offline/ref=A790722C4F2C627746FA4F5F859018A84ADFC793B5EE5BDE173AA9538F3E11E252D8483C03E40D8F1BA9C508Q1W2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8819D3CB52EADDC0A240932C38E07740F7F957215FCF9125300D019ECDE2A19DCD279FC9CCDD2D3D993E229P5W9H" TargetMode="External"/><Relationship Id="rId24" Type="http://schemas.openxmlformats.org/officeDocument/2006/relationships/hyperlink" Target="consultantplus://offline/ref=68819D3CB52EADDC0A240932C38E07740F7F957215FCF9125300D019ECDE2A19DCD279FC9CCDD2D3D993E121P5WBH" TargetMode="External"/><Relationship Id="rId40" Type="http://schemas.openxmlformats.org/officeDocument/2006/relationships/hyperlink" Target="consultantplus://offline/ref=68819D3CB52EADDC0A240932C38E07740F7F957215FCF9125300D019ECDE2A19DCD279FC9CCDD2D3D990E424P5WBH" TargetMode="External"/><Relationship Id="rId45" Type="http://schemas.openxmlformats.org/officeDocument/2006/relationships/hyperlink" Target="consultantplus://offline/ref=68819D3CB52EADDC0A240932C38E07740F7F957215FCF9125300D019ECDE2A19DCD279FC9CCDD2D3D990E722P5W8H" TargetMode="External"/><Relationship Id="rId66" Type="http://schemas.openxmlformats.org/officeDocument/2006/relationships/hyperlink" Target="consultantplus://offline/ref=68819D3CB52EADDC0A240932C38E07740F7F957215FCF9125300D019ECDE2A19DCD279FC9CCDD2D3D894E028P5WBH" TargetMode="External"/><Relationship Id="rId87" Type="http://schemas.openxmlformats.org/officeDocument/2006/relationships/hyperlink" Target="consultantplus://offline/ref=A790722C4F2C627746FA4F5F859018A84ADFC793B5EE5BDE173AA9538F3E11E252D8483C03E40D8F1BACC10EQ1W2H" TargetMode="External"/><Relationship Id="rId110" Type="http://schemas.openxmlformats.org/officeDocument/2006/relationships/hyperlink" Target="consultantplus://offline/ref=A790722C4F2C627746FA4F5F859018A84ADFC793B5EE5BDE173AA9538F3E11E252D8483C03E40D8F1BABC30DQ1W7H" TargetMode="External"/><Relationship Id="rId115" Type="http://schemas.openxmlformats.org/officeDocument/2006/relationships/hyperlink" Target="consultantplus://offline/ref=A790722C4F2C627746FA4F5F859018A84ADFC793B5EE5BDE173AA9538F3E11E252D8483C03E40D8F1AA5CB0AQ1W4H" TargetMode="External"/><Relationship Id="rId131" Type="http://schemas.openxmlformats.org/officeDocument/2006/relationships/hyperlink" Target="consultantplus://offline/ref=A790722C4F2C627746FA4F5F859018A84ADFC793B5EE5BDE173AA9538F3E11E252D8483C03E40D8F1BACC70BQ1W1H" TargetMode="External"/><Relationship Id="rId136" Type="http://schemas.openxmlformats.org/officeDocument/2006/relationships/hyperlink" Target="consultantplus://offline/ref=A790722C4F2C627746FA4F5F859018A84ADFC793B5EE5BDE173AA9538F3E11E252D8483C03E40D8F1BA8C20AQ1WCH" TargetMode="External"/><Relationship Id="rId61" Type="http://schemas.openxmlformats.org/officeDocument/2006/relationships/hyperlink" Target="consultantplus://offline/ref=68819D3CB52EADDC0A240932C38E07740F7F957215FCF9125300D019ECDE2A19DCD279FC9CCDD2D3D994E326P5W0H" TargetMode="External"/><Relationship Id="rId82" Type="http://schemas.openxmlformats.org/officeDocument/2006/relationships/hyperlink" Target="consultantplus://offline/ref=A790722C4F2C627746FA4F5F859018A84ADFC793B5EE5BDE173AA9538F3E11E252D8483C03E40D8F1AA9CB0CQ1W3H" TargetMode="External"/><Relationship Id="rId19" Type="http://schemas.openxmlformats.org/officeDocument/2006/relationships/hyperlink" Target="consultantplus://offline/ref=64543789B8635168C42BC3A972EBF36CC6326B268371EE0178FC59BC5AB0B15EF2DE3BA4D00B47FF3A8A1ED5O9WCH" TargetMode="External"/><Relationship Id="rId14" Type="http://schemas.openxmlformats.org/officeDocument/2006/relationships/hyperlink" Target="consultantplus://offline/ref=64543789B8635168C42BC3A972EBF36CC6326B268371EE0178FC59BC5AB0B15EF2DE3BA4D00B47FF3A8A1FD1O9WCH" TargetMode="External"/><Relationship Id="rId30" Type="http://schemas.openxmlformats.org/officeDocument/2006/relationships/hyperlink" Target="consultantplus://offline/ref=68819D3CB52EADDC0A240932C38E07740F7F957215FCF9125300D019ECDE2A19DCD279FC9CCDD2D3D993E229P5WEH" TargetMode="External"/><Relationship Id="rId35" Type="http://schemas.openxmlformats.org/officeDocument/2006/relationships/hyperlink" Target="consultantplus://offline/ref=68819D3CB52EADDC0A240932C38E07740F7F957215FCF9125300D019ECDE2A19DCD279FC9CCDD2D3D993E421P5W0H" TargetMode="External"/><Relationship Id="rId56" Type="http://schemas.openxmlformats.org/officeDocument/2006/relationships/hyperlink" Target="consultantplus://offline/ref=68819D3CB52EADDC0A240932C38E07740F7F957215FCF9125300D019ECDE2A19DCD279FC9CCDD2D3D990E820P5W0H" TargetMode="External"/><Relationship Id="rId77" Type="http://schemas.openxmlformats.org/officeDocument/2006/relationships/hyperlink" Target="consultantplus://offline/ref=A790722C4F2C627746FA4F5F859018A84ADFC793B5EE5BDE173AA9538F3E11E252D8483C03E40D8F1AA9C207Q1W6H" TargetMode="External"/><Relationship Id="rId100" Type="http://schemas.openxmlformats.org/officeDocument/2006/relationships/hyperlink" Target="consultantplus://offline/ref=A790722C4F2C627746FA4F5F859018A84ADFC793B5EE5BDE173AA9538F3E11E252D8483C03E40D8F1AA9C207Q1W6H" TargetMode="External"/><Relationship Id="rId105" Type="http://schemas.openxmlformats.org/officeDocument/2006/relationships/hyperlink" Target="consultantplus://offline/ref=A790722C4F2C627746FA4F5F859018A84ADFC793B5EE5BDE173AA9538F3E11E252D8483C03E40D8F1BA9CB06Q1W4H" TargetMode="External"/><Relationship Id="rId126" Type="http://schemas.openxmlformats.org/officeDocument/2006/relationships/hyperlink" Target="consultantplus://offline/ref=A790722C4F2C627746FA4F5F859018A84ADFC793B5EE5BDE173AA9538F3E11E252D8483C03E40D8F1BACC006Q1WCH" TargetMode="External"/><Relationship Id="rId147" Type="http://schemas.openxmlformats.org/officeDocument/2006/relationships/hyperlink" Target="consultantplus://offline/ref=A790722C4F2C627746FA4F5F859018A84ADFC793B5EE5BDE173AA9538F3E11E252D8483C03E40D8F1BA8C10AQ1W5H" TargetMode="External"/><Relationship Id="rId8" Type="http://schemas.openxmlformats.org/officeDocument/2006/relationships/hyperlink" Target="consultantplus://offline/ref=64543789B8635168C42BC3A972EBF36CC6326B268371EE0178FC59BC5AB0B15EF2DE3BA4D00B47FF3B881DD7O9W1H" TargetMode="External"/><Relationship Id="rId51" Type="http://schemas.openxmlformats.org/officeDocument/2006/relationships/hyperlink" Target="consultantplus://offline/ref=68819D3CB52EADDC0A240932C38E07740F7F957215FCF9125300D019ECDE2A19DCD279FC9CCDD2D3D993E627P5WCH" TargetMode="External"/><Relationship Id="rId72" Type="http://schemas.openxmlformats.org/officeDocument/2006/relationships/hyperlink" Target="consultantplus://offline/ref=68819D3CB52EADDC0A240932C38E07740F7F957215FCF9125300D019ECDE2A19DCD279FC9CCDD2D3D894E028P5WBH" TargetMode="External"/><Relationship Id="rId93" Type="http://schemas.openxmlformats.org/officeDocument/2006/relationships/hyperlink" Target="consultantplus://offline/ref=A790722C4F2C627746FA4F5F859018A84ADFC793B5EE5BDE173AA9538F3E11E252D8483C03E40D8F1BA9C506Q1WDH" TargetMode="External"/><Relationship Id="rId98" Type="http://schemas.openxmlformats.org/officeDocument/2006/relationships/hyperlink" Target="consultantplus://offline/ref=A790722C4F2C627746FA4F5F859018A84ADFC793B5EE5BDE173AA9538F3E11E252D8483C03E40D8F1BA9CB0AQ1W4H" TargetMode="External"/><Relationship Id="rId121" Type="http://schemas.openxmlformats.org/officeDocument/2006/relationships/hyperlink" Target="consultantplus://offline/ref=A790722C4F2C627746FA4F5F859018A84ADFC793B5EE5BDE173AA9538F3E11E252D8483C03E40D8F1BA8C30CQ1WCH" TargetMode="External"/><Relationship Id="rId142" Type="http://schemas.openxmlformats.org/officeDocument/2006/relationships/hyperlink" Target="consultantplus://offline/ref=A790722C4F2C627746FA4F5F859018A84ADFC793B5EE5BDE173AA9538F3E11E252D8483C03E40D8F1BA8C10EQ1W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14806</Words>
  <Characters>84400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99008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4</cp:revision>
  <dcterms:created xsi:type="dcterms:W3CDTF">2017-11-29T07:22:00Z</dcterms:created>
  <dcterms:modified xsi:type="dcterms:W3CDTF">2017-11-29T07:29:00Z</dcterms:modified>
</cp:coreProperties>
</file>